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4A" w:rsidRDefault="005B124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Pr="00125C8A" w:rsidRDefault="00125C8A" w:rsidP="00125C8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 w:rsidRPr="00125C8A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РАБОЧАЯ ПРОГРАММА УЧЕБНОГО ПРЕДМЕТА</w:t>
      </w: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МАТЕМАТИКА</w:t>
      </w: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125C8A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125C8A" w:rsidRDefault="00125C8A" w:rsidP="005B124A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5B124A" w:rsidRDefault="005B124A" w:rsidP="00125C8A">
      <w:pPr>
        <w:spacing w:after="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  <w:bookmarkStart w:id="0" w:name="_GoBack"/>
      <w:bookmarkEnd w:id="0"/>
    </w:p>
    <w:p w:rsidR="005B124A" w:rsidRDefault="005B124A" w:rsidP="00E06B4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D3EBE" w:rsidRPr="00E06B4F" w:rsidRDefault="002D3EBE" w:rsidP="00E06B4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Рабочая программа по предмету «Математика» в 5-9 классах разработана в соответствии с: </w:t>
      </w:r>
    </w:p>
    <w:p w:rsidR="000D5542" w:rsidRPr="00E06B4F" w:rsidRDefault="000D5542" w:rsidP="00E06B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D3EBE" w:rsidRPr="00E06B4F" w:rsidRDefault="002D3EBE" w:rsidP="00E06B4F">
      <w:pPr>
        <w:pStyle w:val="af3"/>
        <w:ind w:left="0"/>
        <w:jc w:val="both"/>
        <w:rPr>
          <w:rFonts w:ascii="Times New Roman" w:hAnsi="Times New Roman"/>
          <w:color w:val="000000" w:themeColor="text1"/>
          <w:lang w:val="ru-RU"/>
        </w:rPr>
      </w:pPr>
      <w:r w:rsidRPr="00E06B4F">
        <w:rPr>
          <w:rFonts w:ascii="Times New Roman" w:hAnsi="Times New Roman"/>
          <w:color w:val="000000" w:themeColor="text1"/>
          <w:lang w:val="ru-RU"/>
        </w:rPr>
        <w:t xml:space="preserve">1.Основной образовательной  программой  основного общего образования в соответствии с ФГОС МБОУ </w:t>
      </w:r>
      <w:r w:rsidR="00F17852">
        <w:rPr>
          <w:rFonts w:ascii="Times New Roman" w:hAnsi="Times New Roman"/>
          <w:color w:val="000000" w:themeColor="text1"/>
          <w:lang w:val="ru-RU"/>
        </w:rPr>
        <w:t>Подлесношенталинская ООШ</w:t>
      </w:r>
    </w:p>
    <w:p w:rsidR="002D3EBE" w:rsidRPr="00E06B4F" w:rsidRDefault="002D3EBE" w:rsidP="00E06B4F">
      <w:pPr>
        <w:pStyle w:val="af3"/>
        <w:ind w:left="0"/>
        <w:jc w:val="both"/>
        <w:rPr>
          <w:rFonts w:ascii="Times New Roman" w:hAnsi="Times New Roman"/>
          <w:color w:val="000000" w:themeColor="text1"/>
          <w:lang w:val="ru-RU"/>
        </w:rPr>
      </w:pPr>
      <w:r w:rsidRPr="00E06B4F">
        <w:rPr>
          <w:rFonts w:ascii="Times New Roman" w:hAnsi="Times New Roman"/>
          <w:color w:val="000000" w:themeColor="text1"/>
          <w:lang w:val="ru-RU"/>
        </w:rPr>
        <w:t xml:space="preserve">2.Локальным актом МБОУ </w:t>
      </w:r>
      <w:r w:rsidR="00F17852" w:rsidRPr="00F17852">
        <w:rPr>
          <w:rFonts w:ascii="Times New Roman" w:hAnsi="Times New Roman"/>
          <w:color w:val="000000" w:themeColor="text1"/>
          <w:lang w:val="ru-RU"/>
        </w:rPr>
        <w:t xml:space="preserve">Подлесношенталинская ООШ </w:t>
      </w:r>
      <w:r w:rsidRPr="00E06B4F">
        <w:rPr>
          <w:rFonts w:ascii="Times New Roman" w:hAnsi="Times New Roman"/>
          <w:color w:val="000000" w:themeColor="text1"/>
          <w:lang w:val="ru-RU"/>
        </w:rPr>
        <w:t xml:space="preserve">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</w:t>
      </w:r>
      <w:r w:rsidR="00F17852" w:rsidRPr="00F17852">
        <w:rPr>
          <w:rFonts w:ascii="Times New Roman" w:hAnsi="Times New Roman"/>
          <w:color w:val="000000" w:themeColor="text1"/>
          <w:lang w:val="ru-RU"/>
        </w:rPr>
        <w:t>Подлесношенталинская ООШ</w:t>
      </w:r>
      <w:r w:rsidRPr="00E06B4F">
        <w:rPr>
          <w:rFonts w:ascii="Times New Roman" w:hAnsi="Times New Roman"/>
          <w:color w:val="000000" w:themeColor="text1"/>
          <w:lang w:val="ru-RU"/>
        </w:rPr>
        <w:t xml:space="preserve">  Алексеевского муниципального района Республики Татарстан».</w:t>
      </w:r>
    </w:p>
    <w:p w:rsidR="000D5542" w:rsidRPr="00E06B4F" w:rsidRDefault="000D5542" w:rsidP="00E06B4F">
      <w:pPr>
        <w:pStyle w:val="aff3"/>
        <w:autoSpaceDE w:val="0"/>
        <w:spacing w:after="0" w:line="240" w:lineRule="auto"/>
        <w:jc w:val="both"/>
        <w:rPr>
          <w:rFonts w:eastAsia="Times New Roman" w:cs="Times New Roman"/>
          <w:color w:val="000000" w:themeColor="text1"/>
        </w:rPr>
      </w:pPr>
    </w:p>
    <w:p w:rsidR="002D3EBE" w:rsidRPr="00E06B4F" w:rsidRDefault="002D3EBE" w:rsidP="00E06B4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Цели</w:t>
      </w:r>
      <w:r w:rsidR="00944417" w:rsidRPr="00E06B4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и задачи: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sub_20311"/>
      <w:r w:rsidRPr="00E06B4F">
        <w:rPr>
          <w:rFonts w:ascii="Times New Roman" w:hAnsi="Times New Roman"/>
          <w:color w:val="000000" w:themeColor="text1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bookmarkEnd w:id="1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осознание роли математики в развитии России и мира;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sub_20312"/>
      <w:r w:rsidRPr="00E06B4F">
        <w:rPr>
          <w:rFonts w:ascii="Times New Roman" w:hAnsi="Times New Roman"/>
          <w:color w:val="000000" w:themeColor="text1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bookmarkEnd w:id="2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сюжетных задач разных типов на все арифметические действия;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логических задач;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sub_20313"/>
      <w:r w:rsidRPr="00E06B4F">
        <w:rPr>
          <w:rFonts w:ascii="Times New Roman" w:hAnsi="Times New Roman"/>
          <w:color w:val="000000" w:themeColor="text1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bookmarkEnd w:id="3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свойства чисел и законов арифметических операций с числами при выполнении вычислений;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признаков делимости на 2, 5, 3, 9, 10 при выполнении вычислений и решении задач;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округления чисел в соответствии с правилами;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сравнение чисел;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оценивание значения квадратного корня из положительного целого числа;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4" w:name="sub_20314"/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bookmarkEnd w:id="4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систем на числовой прямой;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sub_20315"/>
      <w:r w:rsidRPr="00E06B4F">
        <w:rPr>
          <w:rFonts w:ascii="Times New Roman" w:hAnsi="Times New Roman"/>
          <w:color w:val="000000" w:themeColor="text1"/>
          <w:sz w:val="24"/>
          <w:szCs w:val="24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bookmarkEnd w:id="5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определение положения точки по ее координатам, координаты точки по ее положению на плоскости;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построение графика линейной и квадратичной функций;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свойств линейной и квадратичной функций и их графиков при решении задач из других учебных предметов;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6" w:name="sub_20316"/>
      <w:r w:rsidRPr="00E06B4F">
        <w:rPr>
          <w:rFonts w:ascii="Times New Roman" w:hAnsi="Times New Roman"/>
          <w:color w:val="000000" w:themeColor="text1"/>
          <w:sz w:val="24"/>
          <w:szCs w:val="24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bookmarkEnd w:id="6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измерения длин, расстояний, величин углов с помощью инструментов для измерений длин и углов;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7" w:name="sub_20317"/>
      <w:r w:rsidRPr="00E06B4F">
        <w:rPr>
          <w:rFonts w:ascii="Times New Roman" w:hAnsi="Times New Roman"/>
          <w:color w:val="000000" w:themeColor="text1"/>
          <w:sz w:val="24"/>
          <w:szCs w:val="24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bookmarkEnd w:id="7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проведение доказательств в геометрии;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8" w:name="sub_20318"/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bookmarkEnd w:id="8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формирование представления о статистических характеристиках, вероятности случайного события;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простейших комбинаторных задач;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определение основных статистических характеристик числовых наборов;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оценивание и вычисление вероятности события в простейших случаях;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9" w:name="sub_20319"/>
      <w:r w:rsidRPr="00E06B4F">
        <w:rPr>
          <w:rFonts w:ascii="Times New Roman" w:hAnsi="Times New Roman"/>
          <w:color w:val="000000" w:themeColor="text1"/>
          <w:sz w:val="24"/>
          <w:szCs w:val="24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bookmarkEnd w:id="9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распознавание верных и неверных высказываний;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оценивание результатов вычислений при решении практических задач;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сравнения чисел в реальных ситуациях;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практических задач с применением простейших свойств фигур;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выполнение простейших построений и измерений на местности, необходимых в реальной жизни;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sub_203110"/>
      <w:r w:rsidRPr="00E06B4F">
        <w:rPr>
          <w:rFonts w:ascii="Times New Roman" w:hAnsi="Times New Roman"/>
          <w:color w:val="000000" w:themeColor="text1"/>
          <w:sz w:val="24"/>
          <w:szCs w:val="24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1" w:name="sub_203111"/>
      <w:bookmarkEnd w:id="10"/>
      <w:r w:rsidRPr="00E06B4F">
        <w:rPr>
          <w:rFonts w:ascii="Times New Roman" w:hAnsi="Times New Roman"/>
          <w:color w:val="000000" w:themeColor="text1"/>
          <w:sz w:val="24"/>
          <w:szCs w:val="24"/>
        </w:rPr>
        <w:t>11) формирование представления об основных изучаемых понятиях: информация, алгоритм, модель - и их свойствах;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2" w:name="sub_203112"/>
      <w:bookmarkEnd w:id="11"/>
      <w:r w:rsidRPr="00E06B4F">
        <w:rPr>
          <w:rFonts w:ascii="Times New Roman" w:hAnsi="Times New Roman"/>
          <w:color w:val="000000" w:themeColor="text1"/>
          <w:sz w:val="24"/>
          <w:szCs w:val="24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3" w:name="sub_203113"/>
      <w:bookmarkEnd w:id="12"/>
      <w:r w:rsidRPr="00E06B4F">
        <w:rPr>
          <w:rFonts w:ascii="Times New Roman" w:hAnsi="Times New Roman"/>
          <w:color w:val="000000" w:themeColor="text1"/>
          <w:sz w:val="24"/>
          <w:szCs w:val="24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4" w:name="sub_203114"/>
      <w:bookmarkEnd w:id="13"/>
      <w:r w:rsidRPr="00E06B4F">
        <w:rPr>
          <w:rFonts w:ascii="Times New Roman" w:hAnsi="Times New Roman"/>
          <w:color w:val="000000" w:themeColor="text1"/>
          <w:sz w:val="24"/>
          <w:szCs w:val="24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5" w:name="sub_203115"/>
      <w:bookmarkEnd w:id="14"/>
      <w:r w:rsidRPr="00E06B4F">
        <w:rPr>
          <w:rFonts w:ascii="Times New Roman" w:hAnsi="Times New Roman"/>
          <w:color w:val="000000" w:themeColor="text1"/>
          <w:sz w:val="24"/>
          <w:szCs w:val="24"/>
        </w:rPr>
        <w:t>15) для слепых и слабовидящих обучающихся:</w:t>
      </w:r>
    </w:p>
    <w:bookmarkEnd w:id="15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владение правилами записи математических формул и специальных знаков рельефно-точечной системы обозначений Л. Брайля;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владение тактильно-осязательным способом обследования и восприятия рельефных изображений предметов, контурных изображений геометрических фигур и т.п.;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владение основным функционалом программы невизуального доступа к информации на экране ПК, умение использовать персональные тифлотехнические средства информационно-коммуникационного доступа слепыми обучающимися;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6" w:name="sub_203116"/>
      <w:r w:rsidRPr="00E06B4F">
        <w:rPr>
          <w:rFonts w:ascii="Times New Roman" w:hAnsi="Times New Roman"/>
          <w:color w:val="000000" w:themeColor="text1"/>
          <w:sz w:val="24"/>
          <w:szCs w:val="24"/>
        </w:rPr>
        <w:t>16) для обучающихся с нарушениями опорно-двигательного аппарата:</w:t>
      </w:r>
    </w:p>
    <w:bookmarkEnd w:id="16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речедвигательных и сенсорных нарушений;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использовать персональные средства доступа.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7" w:name="sub_2114"/>
      <w:r w:rsidRPr="00E06B4F">
        <w:rPr>
          <w:rFonts w:ascii="Times New Roman" w:hAnsi="Times New Roman"/>
          <w:color w:val="000000" w:themeColor="text1"/>
          <w:sz w:val="24"/>
          <w:szCs w:val="24"/>
        </w:rPr>
        <w:t>11.6. Основы духовно-нравственной культуры народов России.</w:t>
      </w:r>
    </w:p>
    <w:bookmarkEnd w:id="17"/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Изучение предметной области "Основы духовно-нравственной культуры народов России" должно обеспечить: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944417" w:rsidRPr="00E06B4F" w:rsidRDefault="00944417" w:rsidP="00E06B4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D3EBE" w:rsidRPr="00E06B4F" w:rsidRDefault="002D3EBE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8"/>
          <w:szCs w:val="28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8"/>
          <w:szCs w:val="28"/>
          <w:lang w:eastAsia="en-US" w:bidi="en-US"/>
        </w:rPr>
        <w:t>Планируемые результаты освоения учебного Предмета «Математика» на уровне основного общего образования.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Освоение учебного предмета «Математика» должно обеспечивать достижение на уровне основного общего образования следующих личностных, метапредметных и предметных образовательных результатов: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t>ЛИЧНОСТНЫЕ РЕЗУЛЬТАТЫ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Личностные результаты освоения программы учебного предмета «Математика» характеризуются: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t>Патриотическое воспитание: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Гражданское и духовно-нравственное воспитание: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применением достижений науки, осознанием важности морально-этических принципов в деятельности учёного.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lastRenderedPageBreak/>
        <w:t>Трудовое воспитание: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t>Эстетическое воспитание: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Ценности научного познания: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t>Физическое воспитание, формирование культуры здоровья и эмоционального благополучия: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b/>
          <w:snapToGrid w:val="0"/>
          <w:color w:val="000000" w:themeColor="text1"/>
          <w:sz w:val="24"/>
          <w:szCs w:val="24"/>
          <w:lang w:eastAsia="en-US" w:bidi="en-US"/>
        </w:rPr>
        <w:t>Экологическое воспитание: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536EDE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30357" w:rsidRPr="00536EDE" w:rsidRDefault="00536EDE" w:rsidP="00536EDE">
      <w:pPr>
        <w:tabs>
          <w:tab w:val="left" w:pos="5604"/>
        </w:tabs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</w:pPr>
      <w:r w:rsidRPr="00536EDE">
        <w:rPr>
          <w:rFonts w:ascii="Times New Roman" w:hAnsi="Times New Roman"/>
          <w:snapToGrid w:val="0"/>
          <w:color w:val="000000" w:themeColor="text1"/>
          <w:sz w:val="24"/>
          <w:szCs w:val="24"/>
          <w:lang w:eastAsia="en-US" w:bidi="en-US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17BA4" w:rsidRPr="00E06B4F" w:rsidRDefault="00A17BA4" w:rsidP="00E06B4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Метапредметные:</w:t>
      </w:r>
    </w:p>
    <w:p w:rsidR="00230357" w:rsidRPr="00E06B4F" w:rsidRDefault="00230357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идентифицировать собственные проблемы и определять главную проблему;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выдвигать версии решения проблемы, формулировать гипотезы, предвосхищать конечный результат;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230357" w:rsidRPr="00E06B4F" w:rsidRDefault="00230357" w:rsidP="00E06B4F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сверять свои действия с целью и, при необходимости, исправлять ошибки самостоятельно.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принимать решение в учебной ситуации и нести за него ответственность;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230357" w:rsidRPr="00E06B4F" w:rsidRDefault="00230357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выделять явление из общего ряда других явлений;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определять обстоятельства, которые предшествовали возникновению связи между явлениями, из этих обстоятельств выделять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определяющие, способные быть причиной данного явления, выявлять причины и следствия явлений;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вербализовать эмоциональное впечатление, оказанное на него источником;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обозначать символом и знаком предмет и/или явление;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создавать абстрактный или реальный образ предмета и/или явления;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модель/схему на основе условий задачи и/или способа ее решения;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доказательство: прямое, косвенное, от противного;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Смысловое чтение.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резюмировать главную идею текста;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критически оценивать содержание и форму текста.</w:t>
      </w:r>
    </w:p>
    <w:p w:rsidR="00230357" w:rsidRPr="00E06B4F" w:rsidRDefault="00230357" w:rsidP="00E06B4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свое отношение к природной среде;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проводить причинный и вероятностный анализ экологических ситуаций;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30357" w:rsidRPr="00E06B4F" w:rsidRDefault="00230357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230357" w:rsidRPr="00E06B4F" w:rsidRDefault="00230357" w:rsidP="00E06B4F">
      <w:pPr>
        <w:pStyle w:val="af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E06B4F">
        <w:rPr>
          <w:rFonts w:ascii="Times New Roman" w:hAnsi="Times New Roman"/>
          <w:color w:val="000000" w:themeColor="text1"/>
          <w:lang w:val="ru-RU"/>
        </w:rPr>
        <w:t>определять необходимые ключевые поисковые слова и запросы;</w:t>
      </w:r>
    </w:p>
    <w:p w:rsidR="00230357" w:rsidRPr="00E06B4F" w:rsidRDefault="00230357" w:rsidP="00E06B4F">
      <w:pPr>
        <w:pStyle w:val="af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E06B4F">
        <w:rPr>
          <w:rFonts w:ascii="Times New Roman" w:hAnsi="Times New Roman"/>
          <w:color w:val="000000" w:themeColor="text1"/>
          <w:lang w:val="ru-RU"/>
        </w:rPr>
        <w:t>осуществлять взаимодействие с электронными поисковыми системами, словарями;</w:t>
      </w:r>
    </w:p>
    <w:p w:rsidR="00230357" w:rsidRPr="00E06B4F" w:rsidRDefault="00230357" w:rsidP="00E06B4F">
      <w:pPr>
        <w:pStyle w:val="af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lang w:val="ru-RU"/>
        </w:rPr>
      </w:pPr>
      <w:r w:rsidRPr="00E06B4F">
        <w:rPr>
          <w:rFonts w:ascii="Times New Roman" w:hAnsi="Times New Roman"/>
          <w:color w:val="000000" w:themeColor="text1"/>
          <w:lang w:val="ru-RU"/>
        </w:rPr>
        <w:t>формировать множественную выборку из поисковых источников для объективизации результатов поиска;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соотносить полученные результаты поиска со своей деятельностью.</w:t>
      </w:r>
    </w:p>
    <w:p w:rsidR="00230357" w:rsidRPr="00E06B4F" w:rsidRDefault="00230357" w:rsidP="00E06B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</w:t>
      </w:r>
    </w:p>
    <w:p w:rsidR="00230357" w:rsidRPr="00E06B4F" w:rsidRDefault="00230357" w:rsidP="00E06B4F">
      <w:pPr>
        <w:pStyle w:val="af3"/>
        <w:widowControl w:val="0"/>
        <w:numPr>
          <w:ilvl w:val="0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E06B4F">
        <w:rPr>
          <w:rFonts w:ascii="Times New Roman" w:hAnsi="Times New Roman"/>
          <w:color w:val="000000" w:themeColor="text1"/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E06B4F">
        <w:rPr>
          <w:rFonts w:ascii="Times New Roman" w:hAnsi="Times New Roman"/>
          <w:color w:val="000000" w:themeColor="text1"/>
        </w:rPr>
        <w:t>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возможные роли в совместной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играть определенную роль в совместной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предлагать альтернативное решение в конфликтной ситуации;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выделять общую точку зрения в дискуссии;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30357" w:rsidRPr="00E06B4F" w:rsidRDefault="00230357" w:rsidP="00E06B4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30357" w:rsidRPr="00E06B4F" w:rsidRDefault="00230357" w:rsidP="00E06B4F">
      <w:pPr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принимать решение в ходе диалога и согласовывать его с собеседником;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30357" w:rsidRPr="00E06B4F" w:rsidRDefault="00230357" w:rsidP="00E06B4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использовать информацию с учетом этических и правовых норм;</w:t>
      </w:r>
    </w:p>
    <w:p w:rsidR="00230357" w:rsidRPr="00E06B4F" w:rsidRDefault="00230357" w:rsidP="00E06B4F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17BA4" w:rsidRPr="00E06B4F" w:rsidRDefault="00A17BA4" w:rsidP="00E06B4F">
      <w:pPr>
        <w:pStyle w:val="aff3"/>
        <w:autoSpaceDE w:val="0"/>
        <w:spacing w:after="0" w:line="240" w:lineRule="auto"/>
        <w:jc w:val="both"/>
        <w:rPr>
          <w:rFonts w:cs="Times New Roman"/>
          <w:b/>
          <w:color w:val="000000" w:themeColor="text1"/>
          <w:u w:val="single"/>
        </w:rPr>
      </w:pPr>
      <w:r w:rsidRPr="00E06B4F">
        <w:rPr>
          <w:rFonts w:cs="Times New Roman"/>
          <w:b/>
          <w:color w:val="000000" w:themeColor="text1"/>
          <w:u w:val="single"/>
        </w:rPr>
        <w:t>Предметные: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lastRenderedPageBreak/>
        <w:t xml:space="preserve">Изучение предметной области "Математика и информатика" должно обеспечить: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понимание роли информационных процессов в современном мире;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 изучения предметной области "Математика и информатика" должны отражать: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Математика. Алгебра. Геометрия. Информатика: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1) формирование представлений о математике как о методе познания действительности, позволяющем описывать и изучать реальные процессы и явления: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осознание роли математики в развитии России и мира;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возможность привести примеры из отечественной и всемирной истории математических открытий и их авторов;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решение сюжетных задач разных типов на все арифметические действия;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применение способа поиска решения задачи, в котором рассуждение строится от условия к требованию или от требования к условию;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решение логических задач;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использование свойства чисел и законов арифметических операций с числами при выполнении вычислений;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использование признаков делимости на 2, 5, 3, 9, 10 при выполнении вычислений и решении задач;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lastRenderedPageBreak/>
        <w:t xml:space="preserve">выполнение округления чисел в соответствии с правилами;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 xml:space="preserve">сравнение чисел;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6B4F">
        <w:rPr>
          <w:rFonts w:ascii="Times New Roman" w:hAnsi="Times New Roman"/>
          <w:color w:val="000000"/>
          <w:sz w:val="24"/>
          <w:szCs w:val="24"/>
        </w:rPr>
        <w:t>оценивание значения квадратного корня из положительного целого числа;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систем на числовой прямой;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определение положения точки по ее координатам, координаты точки по ее положению на плоскости;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построение графика линейной и квадратичной функций;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оперирование на базовом уровне понятиями: последовательность, арифметическая прогрессия, геометрическая прогрессия;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использование свойств линейной и квадратичной функций и их графиков при решении задач из других учебных предметов;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выполнение измерения длин, расстояний, величин углов с помощью инструментов для измерений длин и углов;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проведение доказательств в геометрии;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оперирование на базовом уровне понятиями: вектор, сумма векторов, произведение вектора на число, координаты на плоскости;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lastRenderedPageBreak/>
        <w:t xml:space="preserve">решение задач на нахождение геометрических величин (длина и расстояние, величина угла, площадь) по образцам или алгоритмам;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формирование представления о статистических характеристиках, вероятности случайного события;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решение простейших комбинаторных задач;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определение основных статистических характеристик числовых наборов;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оценивание и вычисление вероятности события в простейших случаях;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наличие представления о роли практически достоверных и маловероятных событий, о роли закона больших чисел в массовых явлениях;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умение 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распознавание верных и неверных высказываний;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оценивание результатов вычислений при решении практических задач;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выполнение сравнения чисел в реальных ситуациях;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использование числовых выражений при решении практических задач и задач из других учебных предметов;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решение практических задач с применением простейших свойств фигур;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выполнение простейших построений и измерений на местности, необходимых в реальной жизни;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11) формирование представления об основных изучаемых понятиях: информация, алгоритм, модель - и их свойствах;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</w:t>
      </w:r>
    </w:p>
    <w:p w:rsidR="00E06B4F" w:rsidRPr="00E06B4F" w:rsidRDefault="00E06B4F" w:rsidP="00E06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 </w:t>
      </w:r>
    </w:p>
    <w:p w:rsidR="00E06B4F" w:rsidRPr="00E06B4F" w:rsidRDefault="00E06B4F" w:rsidP="00E06B4F">
      <w:pPr>
        <w:pStyle w:val="3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6B4F" w:rsidRPr="00E06B4F" w:rsidRDefault="00E06B4F" w:rsidP="00E06B4F">
      <w:pPr>
        <w:pStyle w:val="3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</w:t>
      </w:r>
      <w:r w:rsidRPr="00E06B4F">
        <w:rPr>
          <w:rStyle w:val="afd"/>
          <w:rFonts w:ascii="Times New Roman" w:hAnsi="Times New Roman"/>
        </w:rPr>
        <w:footnoteReference w:id="1"/>
      </w:r>
      <w:r w:rsidRPr="00E06B4F">
        <w:rPr>
          <w:rFonts w:ascii="Times New Roman" w:hAnsi="Times New Roman"/>
          <w:lang w:val="ru-RU"/>
        </w:rPr>
        <w:t xml:space="preserve"> понятиями: множество, элемент множества, подмножество, принадлежность;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задавать множества перечислением их элементов;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находить пересечение, объединение, подмножество в простейших ситуациях.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распознавать логически некорректные высказывания.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Числа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свойства чисел и правила действий с рациональными числами при выполнении вычислений;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признаки делимости на 2, 5, 3, 9, 10 при выполнении вычислений и решении несложных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округление рациональных чисел в соответствии с правилами;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>сравнивать рациональные числа</w:t>
      </w:r>
      <w:r w:rsidRPr="00E06B4F">
        <w:rPr>
          <w:rFonts w:ascii="Times New Roman" w:hAnsi="Times New Roman"/>
          <w:b/>
        </w:rPr>
        <w:t>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оценивать результаты вычислений при решении практических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сравнение чисел в реальных ситуациях;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составлять числовые выражения при решении практических задач и задач из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Представлять данные в виде таблиц, диаграмм,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несложные сюжетные задачи разных типов на все арифметические действия;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 xml:space="preserve">составлять план решения задачи; 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>выделять этапы решения задачи;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lastRenderedPageBreak/>
        <w:t>интерпретировать вычислительные результаты в задаче, исследовать полученное решение задачи;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знать различие скоростей объекта в стоячей воде, против течения и по течению реки;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задачи на нахождение части числа и числа по его части;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E06B4F" w:rsidRPr="00E06B4F" w:rsidRDefault="00E06B4F" w:rsidP="00E06B4F">
      <w:pPr>
        <w:pStyle w:val="af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несложные логические задачи методом рассуждений.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E06B4F" w:rsidRPr="00E06B4F" w:rsidRDefault="00E06B4F" w:rsidP="00E06B4F">
      <w:pPr>
        <w:numPr>
          <w:ilvl w:val="0"/>
          <w:numId w:val="2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Оперировать на базовом уровне понятиями: фигура, </w:t>
      </w:r>
      <w:r w:rsidRPr="00E06B4F">
        <w:rPr>
          <w:rFonts w:ascii="Times New Roman" w:hAnsi="Times New Roman"/>
          <w:bCs/>
          <w:sz w:val="24"/>
          <w:szCs w:val="24"/>
        </w:rPr>
        <w:t>т</w:t>
      </w:r>
      <w:r w:rsidRPr="00E06B4F">
        <w:rPr>
          <w:rFonts w:ascii="Times New Roman" w:hAnsi="Times New Roman"/>
          <w:sz w:val="24"/>
          <w:szCs w:val="24"/>
        </w:rPr>
        <w:t>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E06B4F" w:rsidRPr="00E06B4F" w:rsidRDefault="00E06B4F" w:rsidP="00E06B4F">
      <w:pPr>
        <w:tabs>
          <w:tab w:val="left" w:pos="0"/>
          <w:tab w:val="left" w:pos="993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 xml:space="preserve">решать практические задачи с применением простейших свойств фигур. 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E06B4F" w:rsidRPr="00E06B4F" w:rsidRDefault="00E06B4F" w:rsidP="00E06B4F">
      <w:pPr>
        <w:pStyle w:val="a"/>
        <w:numPr>
          <w:ilvl w:val="0"/>
          <w:numId w:val="27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E06B4F" w:rsidRPr="00E06B4F" w:rsidRDefault="00E06B4F" w:rsidP="00E06B4F">
      <w:pPr>
        <w:pStyle w:val="a"/>
        <w:numPr>
          <w:ilvl w:val="0"/>
          <w:numId w:val="27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вычислять площади прямоугольников. 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прямоугольников;</w:t>
      </w:r>
    </w:p>
    <w:p w:rsidR="00E06B4F" w:rsidRPr="00E06B4F" w:rsidRDefault="00E06B4F" w:rsidP="00E06B4F">
      <w:pPr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выполнять простейшие построения и измерения на местности, необходимые в реальной жизни.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E06B4F" w:rsidRPr="00E06B4F" w:rsidRDefault="00E06B4F" w:rsidP="00E06B4F">
      <w:pPr>
        <w:numPr>
          <w:ilvl w:val="0"/>
          <w:numId w:val="28"/>
        </w:numPr>
        <w:tabs>
          <w:tab w:val="left" w:pos="3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E06B4F" w:rsidRPr="00E06B4F" w:rsidRDefault="00E06B4F" w:rsidP="00E06B4F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историей.</w:t>
      </w:r>
    </w:p>
    <w:p w:rsidR="00E06B4F" w:rsidRPr="00E06B4F" w:rsidRDefault="00E06B4F" w:rsidP="00E06B4F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18" w:name="_Toc284662720"/>
      <w:bookmarkStart w:id="19" w:name="_Toc284663346"/>
      <w:r w:rsidRPr="00E06B4F">
        <w:rPr>
          <w:rFonts w:ascii="Times New Roman" w:hAnsi="Times New Roman"/>
          <w:sz w:val="24"/>
          <w:szCs w:val="24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углубленном уровнях)</w:t>
      </w:r>
      <w:bookmarkEnd w:id="18"/>
      <w:bookmarkEnd w:id="19"/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E06B4F" w:rsidRPr="00E06B4F" w:rsidRDefault="00E06B4F" w:rsidP="00E06B4F">
      <w:pPr>
        <w:pStyle w:val="af3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lastRenderedPageBreak/>
        <w:t>Оперировать</w:t>
      </w:r>
      <w:r w:rsidRPr="00E06B4F">
        <w:rPr>
          <w:rStyle w:val="afd"/>
          <w:rFonts w:ascii="Times New Roman" w:hAnsi="Times New Roman"/>
        </w:rPr>
        <w:footnoteReference w:id="2"/>
      </w:r>
      <w:r w:rsidRPr="00E06B4F">
        <w:rPr>
          <w:rFonts w:ascii="Times New Roman" w:hAnsi="Times New Roman"/>
          <w:i/>
          <w:lang w:val="ru-RU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</w:p>
    <w:p w:rsidR="00E06B4F" w:rsidRPr="00E06B4F" w:rsidRDefault="00E06B4F" w:rsidP="00E06B4F">
      <w:pPr>
        <w:pStyle w:val="af3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30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распознавать логически некорректные высказывания; </w:t>
      </w:r>
    </w:p>
    <w:p w:rsidR="00E06B4F" w:rsidRPr="00E06B4F" w:rsidRDefault="00E06B4F" w:rsidP="00E06B4F">
      <w:pPr>
        <w:pStyle w:val="a"/>
        <w:numPr>
          <w:ilvl w:val="0"/>
          <w:numId w:val="30"/>
        </w:numPr>
        <w:tabs>
          <w:tab w:val="left" w:pos="993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06B4F">
        <w:rPr>
          <w:rFonts w:ascii="Times New Roman" w:hAnsi="Times New Roman"/>
          <w:b/>
          <w:i/>
          <w:sz w:val="24"/>
          <w:szCs w:val="24"/>
        </w:rPr>
        <w:t>Числа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понимать и объяснять смысл позиционной записи натурального числа;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вычисления, в том числе с использованием приемов рациональных вычислений, обосновывать алгоритмы выполнения действий;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округление рациональных чисел с заданной точностью;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упорядочивать числа, записанные в виде обыкновенных и десятичных дробей;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находить НОД и НОК чисел и использовать их при решении зада;.</w:t>
      </w:r>
    </w:p>
    <w:p w:rsidR="00E06B4F" w:rsidRPr="00E06B4F" w:rsidRDefault="00E06B4F" w:rsidP="00E06B4F">
      <w:pPr>
        <w:pStyle w:val="af3"/>
        <w:numPr>
          <w:ilvl w:val="0"/>
          <w:numId w:val="31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понятием модуль числа, геометрическая интерпретация модуля числа.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32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06B4F" w:rsidRPr="00E06B4F" w:rsidRDefault="00E06B4F" w:rsidP="00E06B4F">
      <w:pPr>
        <w:pStyle w:val="a"/>
        <w:numPr>
          <w:ilvl w:val="0"/>
          <w:numId w:val="32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06B4F" w:rsidRPr="00E06B4F" w:rsidRDefault="00E06B4F" w:rsidP="00E06B4F">
      <w:pPr>
        <w:pStyle w:val="a"/>
        <w:numPr>
          <w:ilvl w:val="0"/>
          <w:numId w:val="32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Уравнения и неравенства </w:t>
      </w:r>
    </w:p>
    <w:p w:rsidR="00E06B4F" w:rsidRPr="00E06B4F" w:rsidRDefault="00E06B4F" w:rsidP="00E06B4F">
      <w:pPr>
        <w:pStyle w:val="a"/>
        <w:numPr>
          <w:ilvl w:val="0"/>
          <w:numId w:val="3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Статистика и теория вероятностей</w:t>
      </w:r>
    </w:p>
    <w:p w:rsidR="00E06B4F" w:rsidRPr="00E06B4F" w:rsidRDefault="00E06B4F" w:rsidP="00E06B4F">
      <w:pPr>
        <w:pStyle w:val="af3"/>
        <w:numPr>
          <w:ilvl w:val="0"/>
          <w:numId w:val="3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E06B4F" w:rsidRPr="00E06B4F" w:rsidRDefault="00E06B4F" w:rsidP="00E06B4F">
      <w:pPr>
        <w:pStyle w:val="a"/>
        <w:numPr>
          <w:ilvl w:val="0"/>
          <w:numId w:val="34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извлекать, информацию, </w:t>
      </w:r>
      <w:r w:rsidRPr="00E06B4F">
        <w:rPr>
          <w:rStyle w:val="dash041e0431044b0447043d044b0439char1"/>
          <w:i/>
        </w:rPr>
        <w:t>представленную в таблицах, на диаграммах</w:t>
      </w:r>
      <w:r w:rsidRPr="00E06B4F">
        <w:rPr>
          <w:rFonts w:ascii="Times New Roman" w:hAnsi="Times New Roman"/>
          <w:i/>
          <w:sz w:val="24"/>
          <w:szCs w:val="24"/>
        </w:rPr>
        <w:t>;</w:t>
      </w:r>
    </w:p>
    <w:p w:rsidR="00E06B4F" w:rsidRPr="00E06B4F" w:rsidRDefault="00E06B4F" w:rsidP="00E06B4F">
      <w:pPr>
        <w:pStyle w:val="a"/>
        <w:numPr>
          <w:ilvl w:val="0"/>
          <w:numId w:val="34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составлять таблицы, строить диаграммы на основе данных.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35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извлекать, интерпретировать и преобразовывать информацию, </w:t>
      </w:r>
      <w:r w:rsidRPr="00E06B4F">
        <w:rPr>
          <w:rStyle w:val="dash041e0431044b0447043d044b0439char1"/>
          <w:i/>
          <w:lang w:val="ru-RU"/>
        </w:rPr>
        <w:t>представленную в таблицах и на диаграммах, отражающую свойства и характеристики реальных процессов и явлений.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простые и сложные задачи разных типов, а также задачи повышенной трудности;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знать и применять оба способа поиска решения задач (от требования к условию и от условия к требованию);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моделировать рассуждения при поиске решения задач с помощью граф-схемы;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выделять этапы решения задачи и содержание каждого этапа;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интерпретировать вычислительные результаты в задаче, исследовать полученное решение задачи;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E06B4F" w:rsidRPr="00E06B4F" w:rsidRDefault="00E06B4F" w:rsidP="00E06B4F">
      <w:pPr>
        <w:pStyle w:val="af3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решать разнообразные задачи «на части», </w:t>
      </w:r>
    </w:p>
    <w:p w:rsidR="00E06B4F" w:rsidRPr="00E06B4F" w:rsidRDefault="00E06B4F" w:rsidP="00E06B4F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06B4F" w:rsidRPr="00E06B4F" w:rsidRDefault="00E06B4F" w:rsidP="00E06B4F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E06B4F" w:rsidRPr="00E06B4F" w:rsidRDefault="00E06B4F" w:rsidP="00E06B4F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06B4F" w:rsidRPr="00E06B4F" w:rsidRDefault="00E06B4F" w:rsidP="00E06B4F">
      <w:pPr>
        <w:pStyle w:val="a"/>
        <w:numPr>
          <w:ilvl w:val="0"/>
          <w:numId w:val="3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Наглядная геометрия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E06B4F" w:rsidRPr="00E06B4F" w:rsidRDefault="00E06B4F" w:rsidP="00E06B4F">
      <w:pPr>
        <w:pStyle w:val="af3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E06B4F" w:rsidRPr="00E06B4F" w:rsidRDefault="00E06B4F" w:rsidP="00E06B4F">
      <w:pPr>
        <w:pStyle w:val="af3"/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изображать изучаемые фигуры от руки и с помощью компьютерных инструментов.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E06B4F" w:rsidRPr="00E06B4F" w:rsidRDefault="00E06B4F" w:rsidP="00E06B4F">
      <w:pPr>
        <w:pStyle w:val="a"/>
        <w:numPr>
          <w:ilvl w:val="0"/>
          <w:numId w:val="39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E06B4F" w:rsidRPr="00E06B4F" w:rsidRDefault="00E06B4F" w:rsidP="00E06B4F">
      <w:pPr>
        <w:pStyle w:val="a"/>
        <w:numPr>
          <w:ilvl w:val="0"/>
          <w:numId w:val="39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вычислять площади прямоугольников, квадратов, объемы прямоугольных параллелепипедов, кубов.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lastRenderedPageBreak/>
        <w:t>вычислять расстояния на местности в стандартных ситуациях, площади участков прямоугольной формы, объемы комнат;</w:t>
      </w:r>
    </w:p>
    <w:p w:rsidR="00E06B4F" w:rsidRPr="00E06B4F" w:rsidRDefault="00E06B4F" w:rsidP="00E06B4F">
      <w:pPr>
        <w:pStyle w:val="af3"/>
        <w:numPr>
          <w:ilvl w:val="0"/>
          <w:numId w:val="39"/>
        </w:numPr>
        <w:tabs>
          <w:tab w:val="left" w:pos="1134"/>
        </w:tabs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выполнять простейшие построения на местности, необходимые в реальной жизни; </w:t>
      </w:r>
    </w:p>
    <w:p w:rsidR="00E06B4F" w:rsidRPr="00E06B4F" w:rsidRDefault="00E06B4F" w:rsidP="00E06B4F">
      <w:pPr>
        <w:pStyle w:val="af3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оценивать размеры реальных объектов окружающего мира.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E06B4F" w:rsidRPr="00E06B4F" w:rsidRDefault="00E06B4F" w:rsidP="00E06B4F">
      <w:pPr>
        <w:pStyle w:val="af3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Характеризовать вклад выдающихся математиков в развитие математики и иных научных областей.</w:t>
      </w:r>
    </w:p>
    <w:p w:rsidR="00E06B4F" w:rsidRPr="00E06B4F" w:rsidRDefault="00E06B4F" w:rsidP="00E06B4F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E06B4F" w:rsidRPr="00E06B4F" w:rsidRDefault="00E06B4F" w:rsidP="00E06B4F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20" w:name="_Toc284662721"/>
      <w:bookmarkStart w:id="21" w:name="_Toc284663347"/>
      <w:r w:rsidRPr="00E06B4F">
        <w:rPr>
          <w:rFonts w:ascii="Times New Roman" w:hAnsi="Times New Roman"/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20"/>
      <w:bookmarkEnd w:id="21"/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 понятиями: множество, элемент множества, подмножество, принадлежность;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задавать множества перечислением их элементов;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находить пересечение, объединение, подмножество в простейших ситуациях;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 понятиями: определение, аксиома, теорема, доказательство;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приводить примеры и контрпримеры для подтверждения своих высказываний.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Числа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свойства чисел и правила действий при выполнении вычислений;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признаки делимости на 2, 5, 3, 9, 10 при выполнении вычислений и решении несложных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округление рациональных чисел в соответствии с правилами;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 xml:space="preserve">оценивать значение квадратного корня из положительного целого числа;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распознавать рациональные и иррациональные числа;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>сравнивать числа.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оценивать результаты вычислений при решении практических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сравнение чисел в реальных ситуациях;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составлять числовые выражения при решении практических задач и задач из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Тождественные преобразования</w:t>
      </w:r>
    </w:p>
    <w:p w:rsidR="00E06B4F" w:rsidRPr="00E06B4F" w:rsidRDefault="00E06B4F" w:rsidP="00E06B4F">
      <w:pPr>
        <w:pStyle w:val="af3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E06B4F" w:rsidRPr="00E06B4F" w:rsidRDefault="00E06B4F" w:rsidP="00E06B4F">
      <w:pPr>
        <w:pStyle w:val="af3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lastRenderedPageBreak/>
        <w:t>выполнять несложные преобразования целых выражений: раскрывать скобки, приводить подобные слагаемые;</w:t>
      </w:r>
    </w:p>
    <w:p w:rsidR="00E06B4F" w:rsidRPr="00E06B4F" w:rsidRDefault="00E06B4F" w:rsidP="00E06B4F">
      <w:pPr>
        <w:pStyle w:val="af3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E06B4F" w:rsidRPr="00E06B4F" w:rsidRDefault="00E06B4F" w:rsidP="00E06B4F">
      <w:pPr>
        <w:pStyle w:val="af3"/>
        <w:numPr>
          <w:ilvl w:val="0"/>
          <w:numId w:val="15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выполнять несложные преобразования дробно-линейных выражений и выражений с квадратными корнями.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 xml:space="preserve">понимать смысл записи числа в стандартном виде; </w:t>
      </w:r>
    </w:p>
    <w:p w:rsidR="00E06B4F" w:rsidRPr="00E06B4F" w:rsidRDefault="00E06B4F" w:rsidP="00E06B4F">
      <w:pPr>
        <w:pStyle w:val="af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оперировать на базовом уровне понятием «стандартная запись числа».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Уравнения и неравенства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проверять справедливость числовых равенств и неравенств;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решать системы несложных линейных уравнений, неравенств;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проверять, является ли данное число решением уравнения (неравенства);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составлять и решать линейные уравнения при решении задач, возникающих в других учебных предметах.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Функции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Находить значение функции по заданному значению аргумента;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находить значение аргумента по заданному значению функции в несложных ситуациях;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определять положение точки по ее координатам, координаты точки по ее положению на координатной плоскости;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строить график линейной функции;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определять приближенные значения координат точки пересечения графиков функций;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lastRenderedPageBreak/>
        <w:t>использовать свойства линейной функции и ее график при решении задач из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Статистика и теория вероятностей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определять </w:t>
      </w:r>
      <w:r w:rsidRPr="00E06B4F">
        <w:rPr>
          <w:rStyle w:val="dash041e0431044b0447043d044b0439char1"/>
        </w:rPr>
        <w:t>основные статистические характеристики числовых наборов;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оценивать вероятность события в простейших случаях;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оценивать количество возможных вариантов методом перебора;</w:t>
      </w:r>
    </w:p>
    <w:p w:rsidR="00E06B4F" w:rsidRPr="00E06B4F" w:rsidRDefault="00E06B4F" w:rsidP="00E06B4F">
      <w:pPr>
        <w:pStyle w:val="af3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иметь представление о роли практически достоверных и маловероятных событий;</w:t>
      </w:r>
    </w:p>
    <w:p w:rsidR="00E06B4F" w:rsidRPr="00E06B4F" w:rsidRDefault="00E06B4F" w:rsidP="00E06B4F">
      <w:pPr>
        <w:pStyle w:val="af3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 xml:space="preserve">сравнивать </w:t>
      </w:r>
      <w:r w:rsidRPr="00E06B4F">
        <w:rPr>
          <w:rStyle w:val="dash041e0431044b0447043d044b0439char1"/>
          <w:lang w:val="ru-RU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E06B4F">
        <w:rPr>
          <w:rFonts w:ascii="Times New Roman" w:hAnsi="Times New Roman"/>
          <w:lang w:val="ru-RU"/>
        </w:rPr>
        <w:t xml:space="preserve">;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несложные сюжетные задачи разных типов на все арифметические действия;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 xml:space="preserve">составлять план решения задачи;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</w:rPr>
      </w:pPr>
      <w:r w:rsidRPr="00E06B4F">
        <w:rPr>
          <w:rFonts w:ascii="Times New Roman" w:hAnsi="Times New Roman"/>
        </w:rPr>
        <w:t>выделять этапы решения задачи;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интерпретировать вычислительные результаты в задаче, исследовать полученное решение задачи;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знать различие скоростей объекта в стоячей воде, против течения и по течению реки;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задачи на нахождение части числа и числа по его части;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решать несложные логические задачи методом рассуждений.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lastRenderedPageBreak/>
        <w:t>Геометрические фигуры</w:t>
      </w:r>
    </w:p>
    <w:p w:rsidR="00E06B4F" w:rsidRPr="00E06B4F" w:rsidRDefault="00E06B4F" w:rsidP="00E06B4F">
      <w:pPr>
        <w:pStyle w:val="a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Оперировать на базовом уровне понятиями геометрических фигур;</w:t>
      </w:r>
    </w:p>
    <w:p w:rsidR="00E06B4F" w:rsidRPr="00E06B4F" w:rsidRDefault="00E06B4F" w:rsidP="00E06B4F">
      <w:pPr>
        <w:pStyle w:val="a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E06B4F" w:rsidRPr="00E06B4F" w:rsidRDefault="00E06B4F" w:rsidP="00E06B4F">
      <w:pPr>
        <w:pStyle w:val="a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E06B4F" w:rsidRPr="00E06B4F" w:rsidRDefault="00E06B4F" w:rsidP="00E06B4F">
      <w:pPr>
        <w:pStyle w:val="a"/>
        <w:numPr>
          <w:ilvl w:val="0"/>
          <w:numId w:val="1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 xml:space="preserve">решать задачи на нахождение геометрических величин по образцам или алгоритмам. 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E06B4F" w:rsidRPr="00E06B4F" w:rsidRDefault="00E06B4F" w:rsidP="00E06B4F">
      <w:pPr>
        <w:numPr>
          <w:ilvl w:val="0"/>
          <w:numId w:val="7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34"/>
          <w:tab w:val="left" w:pos="1134"/>
        </w:tabs>
        <w:ind w:left="0" w:firstLine="709"/>
        <w:jc w:val="both"/>
        <w:rPr>
          <w:rFonts w:ascii="Times New Roman" w:hAnsi="Times New Roman"/>
          <w:lang w:val="ru-RU"/>
        </w:rPr>
      </w:pPr>
      <w:r w:rsidRPr="00E06B4F">
        <w:rPr>
          <w:rFonts w:ascii="Times New Roman" w:hAnsi="Times New Roman"/>
          <w:lang w:val="ru-RU"/>
        </w:rPr>
        <w:t>использовать отношения для решения простейших задач, возникающих в реальной жизни.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16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E06B4F" w:rsidRPr="00E06B4F" w:rsidRDefault="00E06B4F" w:rsidP="00E06B4F">
      <w:pPr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Изображать типовые плоские фигуры и фигуры в пространстве от руки и с помощью инструментов.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распознавать движение объектов в окружающем мире;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E06B4F" w:rsidRPr="00E06B4F" w:rsidRDefault="00E06B4F" w:rsidP="00E06B4F">
      <w:pPr>
        <w:pStyle w:val="a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Pr="00E06B4F">
        <w:rPr>
          <w:rFonts w:ascii="Times New Roman" w:hAnsi="Times New Roman"/>
          <w:i/>
          <w:sz w:val="24"/>
          <w:szCs w:val="24"/>
        </w:rPr>
        <w:t xml:space="preserve">, </w:t>
      </w:r>
      <w:r w:rsidRPr="00E06B4F">
        <w:rPr>
          <w:rFonts w:ascii="Times New Roman" w:hAnsi="Times New Roman"/>
          <w:sz w:val="24"/>
          <w:szCs w:val="24"/>
        </w:rPr>
        <w:t>произведение вектора на число, координаты на плоскости;</w:t>
      </w:r>
    </w:p>
    <w:p w:rsidR="00E06B4F" w:rsidRPr="00E06B4F" w:rsidRDefault="00E06B4F" w:rsidP="00E06B4F">
      <w:pPr>
        <w:pStyle w:val="a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lastRenderedPageBreak/>
        <w:t>определять приближенно координаты точки по ее изображению на координатной плоскости.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06B4F" w:rsidRPr="00E06B4F" w:rsidRDefault="00E06B4F" w:rsidP="00E06B4F">
      <w:pPr>
        <w:pStyle w:val="a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понимать роль математики в развитии России.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 xml:space="preserve">Методы математики 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E06B4F" w:rsidRPr="00E06B4F" w:rsidRDefault="00E06B4F" w:rsidP="00E06B4F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bookmarkStart w:id="22" w:name="_Toc284662722"/>
      <w:bookmarkStart w:id="23" w:name="_Toc284663348"/>
    </w:p>
    <w:p w:rsidR="00E06B4F" w:rsidRPr="00E06B4F" w:rsidRDefault="00E06B4F" w:rsidP="00E06B4F">
      <w:pPr>
        <w:pStyle w:val="3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sz w:val="24"/>
          <w:szCs w:val="24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  <w:bookmarkEnd w:id="22"/>
      <w:bookmarkEnd w:id="23"/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Элементы теории множеств и математической логики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</w:t>
      </w:r>
      <w:r w:rsidRPr="00E06B4F">
        <w:rPr>
          <w:rStyle w:val="afd"/>
          <w:rFonts w:ascii="Times New Roman" w:hAnsi="Times New Roman"/>
        </w:rPr>
        <w:footnoteReference w:id="3"/>
      </w:r>
      <w:r w:rsidRPr="00E06B4F">
        <w:rPr>
          <w:rFonts w:ascii="Times New Roman" w:hAnsi="Times New Roman"/>
          <w:i/>
          <w:lang w:val="ru-RU"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изображать множества и отношение множеств с помощью кругов Эйлера;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определять принадлежность элемента множеству, объединению и пересечению множеств; 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задавать множество с помощью перечисления элементов, словесного описания;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E06B4F" w:rsidRPr="00E06B4F" w:rsidRDefault="00E06B4F" w:rsidP="00E06B4F">
      <w:pPr>
        <w:pStyle w:val="af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</w:rPr>
      </w:pPr>
      <w:r w:rsidRPr="00E06B4F">
        <w:rPr>
          <w:rFonts w:ascii="Times New Roman" w:hAnsi="Times New Roman"/>
          <w:i/>
        </w:rPr>
        <w:t>строить высказывания, отрицания высказываний.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Числа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понимать и объяснять смысл позиционной записи натурального числа;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lastRenderedPageBreak/>
        <w:t>выполнять вычисления, в том числе с использованием приемов рациональных вычислений;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округление рациональных чисел с заданной точностью;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сравнивать рациональные и иррациональные числа;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представлять рациональное число в виде десятичной дроби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упорядочивать числа, записанные в виде обыкновенной и десятичной дроби;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находить НОД и НОК чисел и использовать их при решении задач.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Тождественные преобразования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Оперировать понятиями степени с натуральным показателем, степени с целым отрицательным показателем;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выделять квадрат суммы и разности одночленов;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раскладывать на множители квадратный   трехчлен;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21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E06B4F" w:rsidRPr="00E06B4F" w:rsidRDefault="00E06B4F" w:rsidP="00E06B4F">
      <w:pPr>
        <w:pStyle w:val="a"/>
        <w:numPr>
          <w:ilvl w:val="0"/>
          <w:numId w:val="21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Уравнения и неравенства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lastRenderedPageBreak/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линейные уравнения и уравнения, сводимые к линейным с помощью тождественных преобразований;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квадратные уравнения и уравнения, сводимые к квадратным с помощью тождественных преобразований;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дробно-линейные уравнения;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Pr="00E06B4F">
        <w:rPr>
          <w:rFonts w:ascii="Times New Roman" w:hAnsi="Times New Roman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5pt;height:21.45pt" o:ole="">
            <v:imagedata r:id="rId9" o:title=""/>
          </v:shape>
          <o:OLEObject Type="Embed" ProgID="Equation.DSMT4" ShapeID="_x0000_i1025" DrawAspect="Content" ObjectID="_1695054777" r:id="rId10"/>
        </w:object>
      </w:r>
      <w:r w:rsidRPr="00E06B4F">
        <w:rPr>
          <w:rFonts w:ascii="Times New Roman" w:hAnsi="Times New Roman"/>
          <w:i/>
          <w:sz w:val="24"/>
          <w:szCs w:val="24"/>
        </w:rPr>
        <w:t xml:space="preserve">, </w:t>
      </w:r>
      <w:r w:rsidRPr="00E06B4F">
        <w:rPr>
          <w:rFonts w:ascii="Times New Roman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6.55pt;height:21.45pt" o:ole="">
            <v:imagedata r:id="rId11" o:title=""/>
          </v:shape>
          <o:OLEObject Type="Embed" ProgID="Equation.DSMT4" ShapeID="_x0000_i1026" DrawAspect="Content" ObjectID="_1695054778" r:id="rId12"/>
        </w:object>
      </w:r>
      <w:r w:rsidRPr="00E06B4F">
        <w:rPr>
          <w:rFonts w:ascii="Times New Roman" w:hAnsi="Times New Roman"/>
          <w:i/>
          <w:sz w:val="24"/>
          <w:szCs w:val="24"/>
        </w:rPr>
        <w:t>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решать уравнения вида </w:t>
      </w:r>
      <w:r w:rsidRPr="00E06B4F">
        <w:rPr>
          <w:rFonts w:ascii="Times New Roman" w:hAnsi="Times New Roman"/>
          <w:i/>
          <w:position w:val="-6"/>
          <w:sz w:val="24"/>
          <w:szCs w:val="24"/>
        </w:rPr>
        <w:object w:dxaOrig="700" w:dyaOrig="360">
          <v:shape id="_x0000_i1027" type="#_x0000_t75" style="width:36pt;height:22.3pt" o:ole="">
            <v:imagedata r:id="rId13" o:title=""/>
          </v:shape>
          <o:OLEObject Type="Embed" ProgID="Equation.DSMT4" ShapeID="_x0000_i1027" DrawAspect="Content" ObjectID="_1695054779" r:id="rId14"/>
        </w:object>
      </w:r>
      <w:r w:rsidRPr="00E06B4F">
        <w:rPr>
          <w:rFonts w:ascii="Times New Roman" w:hAnsi="Times New Roman"/>
          <w:i/>
          <w:sz w:val="24"/>
          <w:szCs w:val="24"/>
        </w:rPr>
        <w:t>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несложные системы линейных уравнений с параметрами;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несложные уравнения в целых числах.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Функции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строить графики линейной, квадратичной функций, обратной пропорциональности, функции вида: </w:t>
      </w:r>
      <w:r w:rsidRPr="00E06B4F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28" type="#_x0000_t75" style="width:64.3pt;height:28.3pt" o:ole="">
            <v:imagedata r:id="rId15" o:title=""/>
          </v:shape>
          <o:OLEObject Type="Embed" ProgID="Equation.DSMT4" ShapeID="_x0000_i1028" DrawAspect="Content" ObjectID="_1695054780" r:id="rId16"/>
        </w:object>
      </w:r>
      <w:r w:rsidRPr="00E06B4F">
        <w:rPr>
          <w:rFonts w:ascii="Times New Roman" w:hAnsi="Times New Roman"/>
          <w:i/>
          <w:sz w:val="24"/>
          <w:szCs w:val="24"/>
        </w:rPr>
        <w:t xml:space="preserve">, </w:t>
      </w:r>
      <w:r w:rsidRPr="00E06B4F">
        <w:rPr>
          <w:rFonts w:ascii="Times New Roman" w:hAnsi="Times New Roman"/>
          <w:i/>
          <w:position w:val="-10"/>
          <w:sz w:val="24"/>
          <w:szCs w:val="24"/>
        </w:rPr>
        <w:object w:dxaOrig="760" w:dyaOrig="380">
          <v:shape id="_x0000_i1029" type="#_x0000_t75" style="width:43.7pt;height:14.55pt" o:ole="">
            <v:imagedata r:id="rId17" o:title=""/>
          </v:shape>
          <o:OLEObject Type="Embed" ProgID="Equation.DSMT4" ShapeID="_x0000_i1029" DrawAspect="Content" ObjectID="_1695054781" r:id="rId18"/>
        </w:object>
      </w:r>
      <w:r w:rsidRPr="00E06B4F">
        <w:rPr>
          <w:rFonts w:ascii="Times New Roman" w:hAnsi="Times New Roman"/>
          <w:i/>
          <w:sz w:val="24"/>
          <w:szCs w:val="24"/>
        </w:rPr>
        <w:fldChar w:fldCharType="begin"/>
      </w:r>
      <w:r w:rsidRPr="00E06B4F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Pr="00E06B4F">
        <w:rPr>
          <w:rFonts w:ascii="Times New Roman" w:hAnsi="Times New Roman"/>
          <w:i/>
          <w:sz w:val="24"/>
          <w:szCs w:val="24"/>
        </w:rPr>
        <w:fldChar w:fldCharType="end"/>
      </w:r>
      <w:r w:rsidRPr="00E06B4F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E06B4F">
        <w:rPr>
          <w:rFonts w:ascii="Times New Roman" w:eastAsia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0" type="#_x0000_t75" style="width:36pt;height:14.55pt" o:ole="">
            <v:imagedata r:id="rId19" o:title=""/>
          </v:shape>
          <o:OLEObject Type="Embed" ProgID="Equation.DSMT4" ShapeID="_x0000_i1030" DrawAspect="Content" ObjectID="_1695054782" r:id="rId20"/>
        </w:object>
      </w:r>
      <w:r w:rsidR="00495453">
        <w:fldChar w:fldCharType="begin"/>
      </w:r>
      <w:r w:rsidR="00495453">
        <w:fldChar w:fldCharType="separate"/>
      </w:r>
      <w:r w:rsidRPr="00E06B4F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drawing>
          <wp:inline distT="0" distB="0" distL="0" distR="0" wp14:anchorId="14E91EDF" wp14:editId="4E5203BD">
            <wp:extent cx="478155" cy="245110"/>
            <wp:effectExtent l="0" t="0" r="0" b="254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53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</w:rPr>
        <w:fldChar w:fldCharType="end"/>
      </w:r>
      <w:r w:rsidRPr="00E06B4F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E06B4F">
        <w:rPr>
          <w:rFonts w:ascii="Times New Roman" w:hAnsi="Times New Roman"/>
          <w:bCs/>
          <w:i/>
          <w:position w:val="-12"/>
          <w:sz w:val="24"/>
          <w:szCs w:val="24"/>
        </w:rPr>
        <w:object w:dxaOrig="660" w:dyaOrig="380">
          <v:shape id="_x0000_i1031" type="#_x0000_t75" style="width:29.15pt;height:14.55pt" o:ole="">
            <v:imagedata r:id="rId22" o:title=""/>
          </v:shape>
          <o:OLEObject Type="Embed" ProgID="Equation.DSMT4" ShapeID="_x0000_i1031" DrawAspect="Content" ObjectID="_1695054783" r:id="rId23"/>
        </w:object>
      </w:r>
      <w:r w:rsidRPr="00E06B4F">
        <w:rPr>
          <w:rFonts w:ascii="Times New Roman" w:hAnsi="Times New Roman"/>
          <w:bCs/>
          <w:i/>
          <w:sz w:val="24"/>
          <w:szCs w:val="24"/>
        </w:rPr>
        <w:t>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Pr="00E06B4F">
        <w:rPr>
          <w:rFonts w:ascii="Times New Roman" w:hAnsi="Times New Roman"/>
          <w:i/>
          <w:sz w:val="24"/>
          <w:szCs w:val="24"/>
          <w:lang w:val="en-US"/>
        </w:rPr>
        <w:t>y</w:t>
      </w:r>
      <w:r w:rsidRPr="00E06B4F">
        <w:rPr>
          <w:rFonts w:ascii="Times New Roman" w:hAnsi="Times New Roman"/>
          <w:i/>
          <w:sz w:val="24"/>
          <w:szCs w:val="24"/>
        </w:rPr>
        <w:t>=</w:t>
      </w:r>
      <w:r w:rsidRPr="00E06B4F">
        <w:rPr>
          <w:rFonts w:ascii="Times New Roman" w:hAnsi="Times New Roman"/>
          <w:i/>
          <w:sz w:val="24"/>
          <w:szCs w:val="24"/>
          <w:lang w:val="en-US"/>
        </w:rPr>
        <w:t>f</w:t>
      </w:r>
      <w:r w:rsidRPr="00E06B4F">
        <w:rPr>
          <w:rFonts w:ascii="Times New Roman" w:hAnsi="Times New Roman"/>
          <w:i/>
          <w:sz w:val="24"/>
          <w:szCs w:val="24"/>
        </w:rPr>
        <w:t>(</w:t>
      </w:r>
      <w:r w:rsidRPr="00E06B4F">
        <w:rPr>
          <w:rFonts w:ascii="Times New Roman" w:hAnsi="Times New Roman"/>
          <w:i/>
          <w:sz w:val="24"/>
          <w:szCs w:val="24"/>
          <w:lang w:val="en-US"/>
        </w:rPr>
        <w:t>x</w:t>
      </w:r>
      <w:r w:rsidRPr="00E06B4F">
        <w:rPr>
          <w:rFonts w:ascii="Times New Roman" w:hAnsi="Times New Roman"/>
          <w:i/>
          <w:sz w:val="24"/>
          <w:szCs w:val="24"/>
        </w:rPr>
        <w:t xml:space="preserve">) для построения графиков функций </w:t>
      </w:r>
      <w:r w:rsidRPr="00E06B4F">
        <w:rPr>
          <w:rFonts w:ascii="Times New Roman" w:hAnsi="Times New Roman"/>
          <w:i/>
          <w:position w:val="-12"/>
          <w:sz w:val="24"/>
          <w:szCs w:val="24"/>
        </w:rPr>
        <w:object w:dxaOrig="1780" w:dyaOrig="380">
          <v:shape id="_x0000_i1032" type="#_x0000_t75" style="width:85.7pt;height:14.55pt" o:ole="">
            <v:imagedata r:id="rId24" o:title=""/>
          </v:shape>
          <o:OLEObject Type="Embed" ProgID="Equation.DSMT4" ShapeID="_x0000_i1032" DrawAspect="Content" ObjectID="_1695054784" r:id="rId25"/>
        </w:object>
      </w:r>
      <w:r w:rsidRPr="00E06B4F">
        <w:rPr>
          <w:rFonts w:ascii="Times New Roman" w:hAnsi="Times New Roman"/>
          <w:i/>
          <w:sz w:val="24"/>
          <w:szCs w:val="24"/>
        </w:rPr>
        <w:t xml:space="preserve">; 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lastRenderedPageBreak/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исследовать функцию по ее графику;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находить множество значений, нули, промежутки знакопостоянства, монотонности квадратичной функции;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Текстовые задачи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простые и сложные задачи разных типов, а также задачи повышенной трудности;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знать и применять оба способа поиска решения задач (от требования к условию и от условия к требованию);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моделировать рассуждения при поиске решения задач с помощью граф-схемы;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выделять этапы решения задачи и содержание каждого этапа;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анализировать затруднения при решении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интерпретировать вычислительные результаты в задаче, исследовать полученное решение задачи;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решать разнообразные задачи «на части», </w:t>
      </w:r>
    </w:p>
    <w:p w:rsidR="00E06B4F" w:rsidRPr="00E06B4F" w:rsidRDefault="00E06B4F" w:rsidP="00E06B4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E06B4F" w:rsidRPr="00E06B4F" w:rsidRDefault="00E06B4F" w:rsidP="00E06B4F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владеть основными методами решения задач на смеси, сплавы, концентрации;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задачи на проценты, в том числе, сложные проценты с обоснованием, используя разные способы;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lastRenderedPageBreak/>
        <w:t>решать логические задачи разными способами, в том числе, с двумя блоками и с тремя блоками данных с помощью таблиц;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несложные задачи по математической статистике;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  <w:lang w:eastAsia="en-US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Статистика и теория вероятностей 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извлекать информацию, </w:t>
      </w:r>
      <w:r w:rsidRPr="00E06B4F">
        <w:rPr>
          <w:rStyle w:val="dash041e0431044b0447043d044b0439char1"/>
          <w:i/>
        </w:rPr>
        <w:t>представленную в таблицах, на диаграммах, графиках</w:t>
      </w:r>
      <w:r w:rsidRPr="00E06B4F">
        <w:rPr>
          <w:rFonts w:ascii="Times New Roman" w:hAnsi="Times New Roman"/>
          <w:i/>
          <w:sz w:val="24"/>
          <w:szCs w:val="24"/>
        </w:rPr>
        <w:t>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факториал числа, перестановки и сочетания, треугольник Паскаля;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применять правило произведения при решении комбинаторных задач;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представлять информацию с помощью кругов Эйлера;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решать задачи на вычисление вероятности с подсчетом количества вариантов с помощью комбинаторики.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извлекать, интерпретировать и преобразовывать информацию, </w:t>
      </w:r>
      <w:r w:rsidRPr="00E06B4F">
        <w:rPr>
          <w:rStyle w:val="dash041e0431044b0447043d044b0439char1"/>
          <w:i/>
          <w:lang w:val="ru-RU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E06B4F" w:rsidRPr="00E06B4F" w:rsidRDefault="00E06B4F" w:rsidP="00E06B4F">
      <w:pPr>
        <w:pStyle w:val="a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</w:rPr>
      </w:pPr>
      <w:r w:rsidRPr="00E06B4F">
        <w:rPr>
          <w:rFonts w:ascii="Times New Roman" w:hAnsi="Times New Roman"/>
          <w:i/>
        </w:rPr>
        <w:t xml:space="preserve">Оперировать понятиями геометрических фигур;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lastRenderedPageBreak/>
        <w:t>формулировать в простейших случаях свойства и признаки фигур;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</w:rPr>
      </w:pPr>
      <w:r w:rsidRPr="00E06B4F">
        <w:rPr>
          <w:rFonts w:ascii="Times New Roman" w:hAnsi="Times New Roman"/>
          <w:i/>
        </w:rPr>
        <w:t>доказывать геометрические утверждения;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владеть стандартной классификацией плоских фигур (треугольников и четырехугольников).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использовать свойства геометрических фигур для решения </w:t>
      </w:r>
      <w:r w:rsidRPr="00E06B4F">
        <w:rPr>
          <w:rStyle w:val="dash041e0431044b0447043d044b0439char1"/>
          <w:i/>
          <w:lang w:val="ru-RU"/>
        </w:rPr>
        <w:t>задач практического характера и задач из смежных дисциплин.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Отношения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применять теорему Фалеса и теорему о пропорциональных отрезках при решении задач;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характеризовать взаимное расположение прямой и окружности, двух окружностей.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использовать отношения для решения задач, возникающих в реальной жизни.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проводить простые вычисления на объемных телах;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формулировать задачи на вычисление длин, площадей и объемов и решать их. 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</w:rPr>
      </w:pPr>
      <w:r w:rsidRPr="00E06B4F">
        <w:rPr>
          <w:rFonts w:ascii="Times New Roman" w:hAnsi="Times New Roman"/>
          <w:i/>
        </w:rPr>
        <w:t>проводить вычисления на местности;</w:t>
      </w:r>
    </w:p>
    <w:p w:rsidR="00E06B4F" w:rsidRPr="00E06B4F" w:rsidRDefault="00E06B4F" w:rsidP="00E06B4F">
      <w:pPr>
        <w:pStyle w:val="af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применять формулы при вычислениях в смежных учебных предметах, в окружающей действительности.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Изображать геометрические фигуры по текстовому и символьному описанию;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свободно оперировать чертежными инструментами в несложных случаях,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изображать типовые плоские фигуры и объемные тела с помощью простейших компьютерных инструментов.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 xml:space="preserve">выполнять простейшие построения на местности, необходимые в реальной жизни; </w:t>
      </w:r>
    </w:p>
    <w:p w:rsidR="00E06B4F" w:rsidRPr="00E06B4F" w:rsidRDefault="00E06B4F" w:rsidP="00E06B4F">
      <w:pPr>
        <w:pStyle w:val="af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оценивать размеры реальных объектов окружающего мира.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lastRenderedPageBreak/>
        <w:t>Преобразования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строить фигуру, подобную данной, пользоваться свойствами подобия для обоснования свойств фигур;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E06B4F" w:rsidRPr="00E06B4F" w:rsidRDefault="00E06B4F" w:rsidP="00E06B4F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E06B4F" w:rsidRPr="00E06B4F" w:rsidRDefault="00E06B4F" w:rsidP="00E06B4F">
      <w:pPr>
        <w:pStyle w:val="a"/>
        <w:numPr>
          <w:ilvl w:val="0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применять свойства движений и применять подобие для построений и вычислений.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E06B4F" w:rsidRPr="00E06B4F" w:rsidRDefault="00E06B4F" w:rsidP="00E06B4F">
      <w:pPr>
        <w:pStyle w:val="af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E06B4F" w:rsidRPr="00E06B4F" w:rsidRDefault="00E06B4F" w:rsidP="00E06B4F">
      <w:pPr>
        <w:pStyle w:val="af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E06B4F" w:rsidRPr="00E06B4F" w:rsidRDefault="00E06B4F" w:rsidP="00E06B4F">
      <w:pPr>
        <w:pStyle w:val="af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применять векторы и координаты для решения геометрических задач на вычисление длин, углов.</w:t>
      </w:r>
    </w:p>
    <w:p w:rsidR="00E06B4F" w:rsidRPr="00E06B4F" w:rsidRDefault="00E06B4F" w:rsidP="00E06B4F">
      <w:pPr>
        <w:pStyle w:val="a"/>
        <w:numPr>
          <w:ilvl w:val="0"/>
          <w:numId w:val="0"/>
        </w:numPr>
        <w:tabs>
          <w:tab w:val="left" w:pos="1134"/>
        </w:tabs>
        <w:rPr>
          <w:rFonts w:ascii="Times New Roman" w:hAnsi="Times New Roman"/>
          <w:b/>
          <w:sz w:val="24"/>
          <w:szCs w:val="24"/>
        </w:rPr>
      </w:pPr>
      <w:r w:rsidRPr="00E06B4F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E06B4F" w:rsidRPr="00E06B4F" w:rsidRDefault="00E06B4F" w:rsidP="00E06B4F">
      <w:pPr>
        <w:pStyle w:val="af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lang w:val="ru-RU"/>
        </w:rPr>
      </w:pPr>
      <w:r w:rsidRPr="00E06B4F">
        <w:rPr>
          <w:rFonts w:ascii="Times New Roman" w:hAnsi="Times New Roman"/>
          <w:i/>
          <w:lang w:val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понимать роль математики в развитии России.</w:t>
      </w:r>
    </w:p>
    <w:p w:rsidR="00E06B4F" w:rsidRPr="00E06B4F" w:rsidRDefault="00E06B4F" w:rsidP="00E06B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06B4F">
        <w:rPr>
          <w:rFonts w:ascii="Times New Roman" w:hAnsi="Times New Roman"/>
          <w:b/>
          <w:bCs/>
          <w:sz w:val="24"/>
          <w:szCs w:val="24"/>
        </w:rPr>
        <w:t>Методы математики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E06B4F" w:rsidRPr="00E06B4F" w:rsidRDefault="00E06B4F" w:rsidP="00E06B4F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06B4F">
        <w:rPr>
          <w:rFonts w:ascii="Times New Roman" w:hAnsi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5D42B5" w:rsidRPr="00E06B4F" w:rsidRDefault="005D42B5" w:rsidP="00E06B4F">
      <w:pPr>
        <w:pStyle w:val="aff3"/>
        <w:autoSpaceDE w:val="0"/>
        <w:spacing w:after="0" w:line="240" w:lineRule="auto"/>
        <w:jc w:val="both"/>
        <w:rPr>
          <w:rFonts w:cs="Times New Roman"/>
          <w:b/>
          <w:color w:val="000000" w:themeColor="text1"/>
          <w:u w:val="single"/>
        </w:rPr>
      </w:pPr>
    </w:p>
    <w:p w:rsidR="007D4C88" w:rsidRPr="00E06B4F" w:rsidRDefault="007D4C88" w:rsidP="00E06B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ПРЕДМЕТА «МАТЕМАТИКА»</w:t>
      </w:r>
    </w:p>
    <w:p w:rsidR="00A17BA4" w:rsidRPr="00E06B4F" w:rsidRDefault="00A17BA4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</w:rPr>
      </w:pPr>
    </w:p>
    <w:p w:rsidR="005D42B5" w:rsidRPr="00E06B4F" w:rsidRDefault="005D42B5" w:rsidP="00E06B4F">
      <w:pPr>
        <w:pStyle w:val="2"/>
        <w:spacing w:before="0" w:after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24" w:name="_Toc405513918"/>
      <w:bookmarkStart w:id="25" w:name="_Toc284662796"/>
      <w:bookmarkStart w:id="26" w:name="_Toc284663423"/>
      <w:r w:rsidRPr="00E06B4F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Элементы теории множеств и математической логики</w:t>
      </w:r>
      <w:bookmarkEnd w:id="24"/>
      <w:bookmarkEnd w:id="25"/>
      <w:bookmarkEnd w:id="26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Множества и отношения между ними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Множество,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характеристическое свойство множества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элемент множества,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пустое, конечное, бесконечное множество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распознавание подмножеств и элементов подмножеств с использованием кругов Эйлера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Операции над множествами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Пересечение и объединение множеств.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Разность множеств, дополнение множества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Интерпретация операций над множествами с помощью кругов Эйлера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Элементы логики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Определение. Утверждения. Аксиомы и теоремы. Доказательство. Доказательство от противного. Теорема, обратная данной. Пример и контрпример.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Высказывания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Истинность и ложность высказывания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5D42B5" w:rsidRPr="00E06B4F" w:rsidRDefault="005D42B5" w:rsidP="00E06B4F">
      <w:pPr>
        <w:pStyle w:val="2"/>
        <w:spacing w:before="0" w:after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27" w:name="_Toc405513919"/>
      <w:bookmarkStart w:id="28" w:name="_Toc284662797"/>
      <w:bookmarkStart w:id="29" w:name="_Toc284663424"/>
      <w:r w:rsidRPr="00E06B4F">
        <w:rPr>
          <w:rFonts w:ascii="Times New Roman" w:hAnsi="Times New Roman"/>
          <w:color w:val="000000" w:themeColor="text1"/>
          <w:sz w:val="24"/>
          <w:szCs w:val="24"/>
          <w:lang w:val="ru-RU"/>
        </w:rPr>
        <w:t>Содержание курса математики в 5–6 классах</w:t>
      </w:r>
      <w:bookmarkEnd w:id="27"/>
      <w:bookmarkEnd w:id="28"/>
      <w:bookmarkEnd w:id="29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Натуральные числа и нуль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Натуральный ряд чисел и его свойства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Запись и чтение натуральных чисел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Округление натуральных чисел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Необходимость округления. Правило округления натуральных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Сравнение натуральных чисел, сравнение с числом 0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о сравнении чисел, сравнение натуральных чисел друг с другом и с нулем, математическая запись сравнений, способы сравнения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Действия с натуральными числами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обоснование алгоритмов выполнения арифметических  действий.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Степень с натуральным показателем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Числовые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Числовое выражение и его значение, порядок выполнения действий.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Деление с остатком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Деление с остатком на множестве натуральных чисел,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свойства деления с остатком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Практические задачи на деление с остатком.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Свойства и признаки делимости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Свойство делимости суммы (разности) на число. Признаки делимости на 2, 3, 5, 9, 10.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Признаки делимости на 4, 6, 8, 11. Доказательство признаков делимости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Решение практических задач с применением признаков делимости.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Разложение числа на простые множители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Простые и составные числа,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решето Эратосфена.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Разложение натурального числа на множители, разложение на простые множители.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Количество делителей числа, алгоритм разложения числа на простые множители, основная теорема арифметики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Алгебраические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Делители и кратные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Дроби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Обыкновенные дроби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Приведение дробей к общему знаменателю. Сравнение обыкновенных дробей.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Сложение и вычитание обыкновенных дробей. Умножение и деление обыкновенных дробей.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Арифметические действия со смешанными дробями.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Арифметические действия с дробными числами.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Способы рационализации вычислений и их применение при выполнении действий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Десятичные дроби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Преобразование обыкновенных дробей в десятичные дроби. Конечные и бесконечные десятичные дроби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Отношение двух чисел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Масштаб на плане и карте. Пропорции. Свойства пропорций, применение пропорций и отношений при решении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Среднее арифметическое чисел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Среднее арифметическое нескольких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Проценты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Диаграммы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Столбчатые и круговые диаграммы. Извлечение информации из диаграмм.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Изображение диаграмм по числовым данным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Рациональные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Положительные и отрицательные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Понятие о рациональном числе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Первичное представление о множестве рациональных чисел.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Действия с рациональными числами.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Решение текстовых задач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Единицы измерений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: длины, площади, объема,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все арифметические действия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текстовых задач арифметическим способом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таблиц, схем, чертежей, других средств представления данных при решении задачи.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движение, работу и покупки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части, доли, проценты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Логические задачи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Решение несложных логических задач.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Решение логических задач с помощью графов, таблиц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Основные методы решения текстовых задач: 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арифметический, перебор вариантов.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Наглядная геометрия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виды треугольников. Правильные многоугольники.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Изображение основных геометрических фигур.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Взаимное расположение двух прямых, двух окружностей, прямой и окружности.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Равновеликие фигуры.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Примеры сечений. Многогранники. Правильные многогранники.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Примеры разверток многогранников, цилиндра и конуса.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объема; единицы объема. Объем прямоугольного параллелепипеда, куба.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о равенстве фигур. Центральная, осевая и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зеркальная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симметрии. Изображение симметричных фигур.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практических задач с применением простейших свойств фигур.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История математики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Появление цифр, букв, иероглифов в процессе счета и распределения продуктов на Древнем Ближнем Востоке. Связь с Неолитической революцией.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Рождение шестидесятеричной системы счисления. Появление десятичной записи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Рождение и развитие арифметики натуральных чисел. НОК, НОД, простые числа. Решето Эратосфена. 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Появление нуля и отрицательных чисел в математике древности. Роль Диофанта. Почему </w:t>
      </w:r>
      <w:r w:rsidRPr="00E06B4F">
        <w:rPr>
          <w:rFonts w:ascii="Times New Roman" w:hAnsi="Times New Roman"/>
          <w:i/>
          <w:color w:val="000000" w:themeColor="text1"/>
          <w:position w:val="-14"/>
          <w:sz w:val="24"/>
          <w:szCs w:val="24"/>
        </w:rPr>
        <w:object w:dxaOrig="1619" w:dyaOrig="420">
          <v:shape id="_x0000_i1033" type="#_x0000_t75" style="width:79.7pt;height:22.3pt" o:ole="">
            <v:imagedata r:id="rId26" o:title=""/>
          </v:shape>
          <o:OLEObject Type="Embed" ProgID="Equation.DSMT4" ShapeID="_x0000_i1033" DrawAspect="Content" ObjectID="_1695054785" r:id="rId27"/>
        </w:objec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?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Дроби в Вавилоне, Египте, Риме. Открытие десятичных дробей. Старинные системы мер. Десятичные дроби и метрическая система мер.  Л. Магницкий.</w:t>
      </w:r>
    </w:p>
    <w:p w:rsidR="005D42B5" w:rsidRPr="00E06B4F" w:rsidRDefault="005D42B5" w:rsidP="00E06B4F">
      <w:pPr>
        <w:pStyle w:val="2"/>
        <w:spacing w:before="0" w:after="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30" w:name="_Toc405513920"/>
      <w:bookmarkStart w:id="31" w:name="_Toc284662798"/>
      <w:bookmarkStart w:id="32" w:name="_Toc284663425"/>
      <w:r w:rsidRPr="00E06B4F">
        <w:rPr>
          <w:rFonts w:ascii="Times New Roman" w:hAnsi="Times New Roman"/>
          <w:color w:val="000000" w:themeColor="text1"/>
          <w:sz w:val="24"/>
          <w:szCs w:val="24"/>
          <w:lang w:val="ru-RU"/>
        </w:rPr>
        <w:t>Содержание курса математики в 7–9 классах</w:t>
      </w:r>
      <w:bookmarkEnd w:id="30"/>
      <w:bookmarkEnd w:id="31"/>
      <w:bookmarkEnd w:id="32"/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3" w:name="_Toc405513921"/>
      <w:bookmarkStart w:id="34" w:name="_Toc284662799"/>
      <w:bookmarkStart w:id="35" w:name="_Toc284663426"/>
      <w:r w:rsidRPr="00E06B4F">
        <w:rPr>
          <w:rFonts w:ascii="Times New Roman" w:hAnsi="Times New Roman"/>
          <w:color w:val="000000" w:themeColor="text1"/>
          <w:sz w:val="24"/>
          <w:szCs w:val="24"/>
        </w:rPr>
        <w:t>Алгебра</w:t>
      </w:r>
      <w:bookmarkEnd w:id="33"/>
      <w:bookmarkEnd w:id="34"/>
      <w:bookmarkEnd w:id="35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Рациональные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Множество рациональных чисел. Сравнение рациональных чисел. Действия с рациональными числами.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Представление рационального числа десятичной дробью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Иррациональные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иррационального числа. Распознавание иррациональных чисел. Примеры доказательств в алгебре. Иррациональность числа </w:t>
      </w:r>
      <w:r w:rsidRPr="00E06B4F">
        <w:rPr>
          <w:rFonts w:ascii="Times New Roman" w:hAnsi="Times New Roman"/>
          <w:i/>
          <w:color w:val="000000" w:themeColor="text1"/>
          <w:position w:val="-6"/>
          <w:sz w:val="24"/>
          <w:szCs w:val="24"/>
        </w:rPr>
        <w:object w:dxaOrig="380" w:dyaOrig="340">
          <v:shape id="_x0000_i1034" type="#_x0000_t75" style="width:14.55pt;height:22.3pt" o:ole="">
            <v:imagedata r:id="rId28" o:title=""/>
          </v:shape>
          <o:OLEObject Type="Embed" ProgID="Equation.DSMT4" ShapeID="_x0000_i1034" DrawAspect="Content" ObjectID="_1695054786" r:id="rId29"/>
        </w:objec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Применение в геометрии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Сравнение иррациональных чисел.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Множество действительных чисел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Тождественные преобразования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Числовые и буквенные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Целые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Степень с натуральным показателем и ее свойства. Преобразования выражений, содержащих степени с натуральным показателем.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группировка, применение формул сокращенного умножения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Квадратный трехчлен, разложение квадратного трехчлена на множители.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Дробно-рациональные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Алгебраическая дробь. Допустимые значения переменных в дробно-рациональных выражениях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Преобразование выражений, содержащих знак модуля.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Квадратные корни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внесение множителя под знак корня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Уравнения и неравенства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Равенства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Числовое равенство. Свойства числовых равенств. Равенство с переменной.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Уравнения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уравнения и корня уравнения.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Линейное уравнение и его корни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Решение линейных уравнений.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Квадратное уравнение и его корни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Теорема Виета. Теорема, обратная теореме Виета.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Решение квадратных уравнений:использование формулы для нахождения корней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, графический метод решения, разложение на множители, подбор корней с использованием теоремы Виета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Дробно-рациональные уравнения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Решение простейших дробно-линейных уравнений.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Решение дробно-рациональных уравнений.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Простейшие иррациональные уравнения вида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120" w:dyaOrig="460">
          <v:shape id="_x0000_i1035" type="#_x0000_t75" style="width:59.15pt;height:22.3pt" o:ole="">
            <v:imagedata r:id="rId9" o:title=""/>
          </v:shape>
          <o:OLEObject Type="Embed" ProgID="Equation.DSMT4" ShapeID="_x0000_i1035" DrawAspect="Content" ObjectID="_1695054787" r:id="rId30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680" w:dyaOrig="460">
          <v:shape id="_x0000_i1036" type="#_x0000_t75" style="width:86.55pt;height:22.3pt" o:ole="">
            <v:imagedata r:id="rId11" o:title=""/>
          </v:shape>
          <o:OLEObject Type="Embed" ProgID="Equation.DSMT4" ShapeID="_x0000_i1036" DrawAspect="Content" ObjectID="_1695054788" r:id="rId31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Уравнения вида </w:t>
      </w:r>
      <w:r w:rsidRPr="00E06B4F">
        <w:rPr>
          <w:rFonts w:ascii="Times New Roman" w:hAnsi="Times New Roman"/>
          <w:color w:val="000000" w:themeColor="text1"/>
          <w:position w:val="-6"/>
          <w:sz w:val="24"/>
          <w:szCs w:val="24"/>
        </w:rPr>
        <w:object w:dxaOrig="700" w:dyaOrig="360">
          <v:shape id="_x0000_i1037" type="#_x0000_t75" style="width:36pt;height:20.55pt" o:ole="">
            <v:imagedata r:id="rId32" o:title=""/>
          </v:shape>
          <o:OLEObject Type="Embed" ProgID="Equation.DSMT4" ShapeID="_x0000_i1037" DrawAspect="Content" ObjectID="_1695054789" r:id="rId33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Уравнения в целых числах.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Системы уравнений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Уравнение с двумя переменными. Линейное уравнение с двумя переменными.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Прямая как графическая интерпретация линейного уравнения с двумя переменными.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системы уравнений. Решение системы уравнений.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Методы решения систем линейных уравнений с двумя переменными: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графический метод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метод сложения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метод подстановки.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Системы линейных уравнений с параметром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Неравенства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Неравенство с переменной. Строгие и нестрогие неравенства.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Область определения неравенства (область допустимых значений переменной).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линейных неравенств.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Квадратное неравенство и его решения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Решение целых и дробно-рациональных неравенств методом интервалов.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Системы неравенств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квадратных.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Функции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Понятие функции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Декартовы координаты на плоскости. Формирование представлений о метапредметном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четность/нечетность,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промежутки возрастания и убывания, наибольшее и наименьшее значения. Исследование функции по ее графику.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Представление об асимптотах.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Непрерывность функции. Кусочно заданные функции.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Линейная функция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Свойства и график линейной функции. Угловой коэффициент прямой. Расположение графика линейной функции в зависимости от ее углового коэффициента и свободного члена.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Квадратичная функция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Свойства и график квадратичной функции (парабола).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Построение графика квадратичной функции по точкам.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Нахождение нулей квадратичной функции,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множества значений, промежутков знакопостоянства, промежутков монотонности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Обратная пропорциональность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Свойства функции </w:t>
      </w:r>
      <w:r w:rsidRPr="00E06B4F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620" w:dyaOrig="620">
          <v:shape id="_x0000_i1038" type="#_x0000_t75" style="width:28.3pt;height:28.3pt" o:ole="">
            <v:imagedata r:id="rId34" o:title=""/>
          </v:shape>
          <o:OLEObject Type="Embed" ProgID="Equation.DSMT4" ShapeID="_x0000_i1038" DrawAspect="Content" ObjectID="_1695054790" r:id="rId35"/>
        </w:objec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15"/>
          <w:sz w:val="24"/>
          <w:szCs w:val="24"/>
        </w:rPr>
        <w:drawing>
          <wp:inline distT="0" distB="0" distL="0" distR="0" wp14:anchorId="3B664260" wp14:editId="5D0D391C">
            <wp:extent cx="410845" cy="30607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15"/>
          <w:sz w:val="24"/>
          <w:szCs w:val="24"/>
        </w:rPr>
        <w:drawing>
          <wp:inline distT="0" distB="0" distL="0" distR="0" wp14:anchorId="5F54D803" wp14:editId="54EFDA0F">
            <wp:extent cx="410845" cy="306070"/>
            <wp:effectExtent l="0" t="0" r="8255" b="0"/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Гипербола.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i/>
          <w:color w:val="000000" w:themeColor="text1"/>
          <w:sz w:val="24"/>
          <w:szCs w:val="24"/>
        </w:rPr>
        <w:t>Графики функций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Преобразование графика функции </w:t>
      </w:r>
      <w:r w:rsidRPr="00E06B4F">
        <w:rPr>
          <w:rFonts w:ascii="Times New Roman" w:hAnsi="Times New Roman"/>
          <w:i/>
          <w:color w:val="000000" w:themeColor="text1"/>
          <w:position w:val="-10"/>
          <w:sz w:val="24"/>
          <w:szCs w:val="24"/>
        </w:rPr>
        <w:object w:dxaOrig="920" w:dyaOrig="320">
          <v:shape id="_x0000_i1039" type="#_x0000_t75" style="width:49.7pt;height:14.55pt" o:ole="">
            <v:imagedata r:id="rId37" o:title=""/>
          </v:shape>
          <o:OLEObject Type="Embed" ProgID="Equation.DSMT4" ShapeID="_x0000_i1039" DrawAspect="Content" ObjectID="_1695054791" r:id="rId38"/>
        </w:objec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для построения графиков функций вида </w:t>
      </w:r>
      <w:r w:rsidRPr="00E06B4F">
        <w:rPr>
          <w:rFonts w:ascii="Times New Roman" w:hAnsi="Times New Roman"/>
          <w:i/>
          <w:color w:val="000000" w:themeColor="text1"/>
          <w:position w:val="-12"/>
          <w:sz w:val="24"/>
          <w:szCs w:val="24"/>
        </w:rPr>
        <w:object w:dxaOrig="1780" w:dyaOrig="380">
          <v:shape id="_x0000_i1040" type="#_x0000_t75" style="width:84.85pt;height:14.55pt" o:ole="">
            <v:imagedata r:id="rId24" o:title=""/>
          </v:shape>
          <o:OLEObject Type="Embed" ProgID="Equation.DSMT4" ShapeID="_x0000_i1040" DrawAspect="Content" ObjectID="_1695054792" r:id="rId39"/>
        </w:objec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Графики функций </w:t>
      </w:r>
      <w:r w:rsidRPr="00E06B4F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1300" w:dyaOrig="620">
          <v:shape id="_x0000_i1041" type="#_x0000_t75" style="width:64.3pt;height:28.3pt" o:ole="">
            <v:imagedata r:id="rId15" o:title=""/>
          </v:shape>
          <o:OLEObject Type="Embed" ProgID="Equation.DSMT4" ShapeID="_x0000_i1041" DrawAspect="Content" ObjectID="_1695054793" r:id="rId40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760" w:dyaOrig="380">
          <v:shape id="_x0000_i1042" type="#_x0000_t75" style="width:43.7pt;height:14.55pt" o:ole="">
            <v:imagedata r:id="rId17" o:title=""/>
          </v:shape>
          <o:OLEObject Type="Embed" ProgID="Equation.DSMT4" ShapeID="_x0000_i1042" DrawAspect="Content" ObjectID="_1695054794" r:id="rId41"/>
        </w:objec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 </w:instrTex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06B4F">
        <w:rPr>
          <w:rFonts w:ascii="Times New Roman" w:hAnsi="Times New Roman"/>
          <w:bCs/>
          <w:color w:val="000000" w:themeColor="text1"/>
          <w:position w:val="-10"/>
          <w:sz w:val="24"/>
          <w:szCs w:val="24"/>
        </w:rPr>
        <w:object w:dxaOrig="760" w:dyaOrig="380">
          <v:shape id="_x0000_i1043" type="#_x0000_t75" style="width:35.15pt;height:14.55pt" o:ole="">
            <v:imagedata r:id="rId19" o:title=""/>
          </v:shape>
          <o:OLEObject Type="Embed" ProgID="Equation.DSMT4" ShapeID="_x0000_i1043" DrawAspect="Content" ObjectID="_1695054795" r:id="rId42"/>
        </w:object>
      </w:r>
      <w:r w:rsidR="00495453">
        <w:fldChar w:fldCharType="begin"/>
      </w:r>
      <w:r w:rsidR="00495453">
        <w:fldChar w:fldCharType="separate"/>
      </w:r>
      <w:r w:rsidRPr="00E06B4F">
        <w:rPr>
          <w:rFonts w:ascii="Times New Roman" w:hAnsi="Times New Roman"/>
          <w:bCs/>
          <w:noProof/>
          <w:color w:val="000000" w:themeColor="text1"/>
          <w:position w:val="-10"/>
          <w:sz w:val="24"/>
          <w:szCs w:val="24"/>
        </w:rPr>
        <w:drawing>
          <wp:inline distT="0" distB="0" distL="0" distR="0" wp14:anchorId="108D4BAB" wp14:editId="179C86E9">
            <wp:extent cx="478155" cy="2451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53">
        <w:rPr>
          <w:rFonts w:ascii="Times New Roman" w:hAnsi="Times New Roman"/>
          <w:bCs/>
          <w:noProof/>
          <w:color w:val="000000" w:themeColor="text1"/>
          <w:position w:val="-10"/>
          <w:sz w:val="24"/>
          <w:szCs w:val="24"/>
        </w:rPr>
        <w:fldChar w:fldCharType="end"/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bCs/>
          <w:color w:val="000000" w:themeColor="text1"/>
          <w:position w:val="-12"/>
          <w:sz w:val="24"/>
          <w:szCs w:val="24"/>
        </w:rPr>
        <w:object w:dxaOrig="660" w:dyaOrig="380">
          <v:shape id="_x0000_i1044" type="#_x0000_t75" style="width:28.3pt;height:14.55pt" o:ole="">
            <v:imagedata r:id="rId22" o:title=""/>
          </v:shape>
          <o:OLEObject Type="Embed" ProgID="Equation.DSMT4" ShapeID="_x0000_i1044" DrawAspect="Content" ObjectID="_1695054796" r:id="rId43"/>
        </w:objec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Последовательности и прогрессии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Формула общего члена и суммы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n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первых членов арифметической и геометрической прогрессий. Сходящаяся геометрическая прогрессия.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Решение текстовых задач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все арифметические действия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текстовых задач арифметическим способом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Использование таблиц, схем, чертежей, других средств представления данных при решении задачи.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движение, работу и покупки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части, доли, проценты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Логические задачи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Решение логических задач.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Решение логических задач с помощью графов, таблиц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Основные методы решения текстовых задач: 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арифметический, алгебраический, перебор вариантов.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Первичные представления о других методах решения задач (геометрические и графические методы).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6" w:name="_Toc405513922"/>
      <w:bookmarkStart w:id="37" w:name="_Toc284662800"/>
      <w:bookmarkStart w:id="38" w:name="_Toc284663427"/>
      <w:r w:rsidRPr="00E06B4F">
        <w:rPr>
          <w:rFonts w:ascii="Times New Roman" w:hAnsi="Times New Roman"/>
          <w:color w:val="000000" w:themeColor="text1"/>
          <w:sz w:val="24"/>
          <w:szCs w:val="24"/>
        </w:rPr>
        <w:t>Статистика и теория вероятностей</w:t>
      </w:r>
      <w:bookmarkEnd w:id="36"/>
      <w:bookmarkEnd w:id="37"/>
      <w:bookmarkEnd w:id="38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Статистика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медиана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, наибольшее и наименьшее значения. Меры рассеивания: размах,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дисперсия и стандартное отклонение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Случайная изменчивость. Изменчивость при измерениях.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Решающие правила. Закономерности в изменчивых величинах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Случайные события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Последовательные независимые испытания.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Представление о независимых событиях в жизни.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i/>
          <w:color w:val="000000" w:themeColor="text1"/>
          <w:sz w:val="24"/>
          <w:szCs w:val="24"/>
        </w:rPr>
        <w:t>Элементы комбинаторики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E06B4F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i/>
          <w:color w:val="000000" w:themeColor="text1"/>
          <w:sz w:val="24"/>
          <w:szCs w:val="24"/>
        </w:rPr>
        <w:t>Случайные величины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9" w:name="_Toc405513923"/>
      <w:bookmarkStart w:id="40" w:name="_Toc284662801"/>
      <w:bookmarkStart w:id="41" w:name="_Toc284663428"/>
      <w:r w:rsidRPr="00E06B4F">
        <w:rPr>
          <w:rFonts w:ascii="Times New Roman" w:hAnsi="Times New Roman"/>
          <w:color w:val="000000" w:themeColor="text1"/>
          <w:sz w:val="24"/>
          <w:szCs w:val="24"/>
        </w:rPr>
        <w:t>Геометрия</w:t>
      </w:r>
      <w:bookmarkEnd w:id="39"/>
      <w:bookmarkEnd w:id="40"/>
      <w:bookmarkEnd w:id="41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Геометрические фигуры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Фигуры в геометрии и в окружающем мире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Геометрическая фигура. Формирование представлений о метапредметном понятии «фигура». 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Cs/>
          <w:color w:val="000000" w:themeColor="text1"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E06B4F">
        <w:rPr>
          <w:rFonts w:ascii="Times New Roman" w:hAnsi="Times New Roman"/>
          <w:i/>
          <w:iCs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Многоугольники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E06B4F">
        <w:rPr>
          <w:rFonts w:ascii="Times New Roman" w:hAnsi="Times New Roman"/>
          <w:bCs/>
          <w:i/>
          <w:color w:val="000000" w:themeColor="text1"/>
          <w:sz w:val="24"/>
          <w:szCs w:val="24"/>
        </w:rPr>
        <w:t>В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ыпуклые и невыпуклые многоугольники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 Правильные многоугольники.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Окружность, круг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Окружность, круг, 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х элементы и свойства; центральные и вписанные углы. Касательная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 секущая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к окружности,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их свойства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Вписанные и описанные окружности для треугольников,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четырехугольников, правильных многоугольников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Геометрические фигуры в пространстве (объемные тела)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Многогранник и его элементы. Названия многогранников с разным положением и количеством граней.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Отношения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Равенство фигур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войства равных треугольников. Признаки равенства треугольников.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Параллельно</w:t>
      </w: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softHyphen/>
        <w:t>сть прямых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Признаки и свойства параллельных прямых.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Аксиома параллельности Евклида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Теорема Фалеса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Перпендикулярные прямые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Свойства и признаки перпендикулярности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Подобие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Пропорциональные отрезки, подобие фигур. Подобные треугольники. Признаки подобия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Взаимное расположение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прямой и окружности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, двух окружностей.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Измерения и вычисления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Величины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Измерения и вычисления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Тригонометрические функции тупого угла.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ружности и площади круга. Сравнение и вычисление площадей. Теорема Пифагора.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Теорема синусов. Теорема косинусов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Расстояния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Расстояние между точками. Расстояние от точки до прямой.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Расстояние между фигурами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Геометрические построения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Инструменты для построений: циркуль, линейка, угольник.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Простейшие построения циркулем и линейкой: построение биссектрисы угла, перпендикуляра к прямой, угла, равного данному,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Деление отрезка в данном отношении.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 xml:space="preserve">Геометрические преобразования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Преобразования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преобразования. Представление о метапредметном понятии «преобразование».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Подобие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Движения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Осевая и центральная симметрия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, поворот и параллельный перенос. Комбинации движений на плоскости и их свойства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Векторы и координаты на плоскости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iCs/>
          <w:color w:val="000000" w:themeColor="text1"/>
          <w:sz w:val="24"/>
          <w:szCs w:val="24"/>
        </w:rPr>
        <w:t>Векторы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вектора, действия над векторами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использование векторов в физике,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разложение вектора на составляющие, скалярное произведение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Координаты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Основные понятия,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42" w:name="_Toc405513924"/>
      <w:bookmarkStart w:id="43" w:name="_Toc284662802"/>
      <w:bookmarkStart w:id="44" w:name="_Toc284663429"/>
      <w:r w:rsidRPr="00E06B4F">
        <w:rPr>
          <w:rFonts w:ascii="Times New Roman" w:hAnsi="Times New Roman"/>
          <w:color w:val="000000" w:themeColor="text1"/>
          <w:sz w:val="24"/>
          <w:szCs w:val="24"/>
        </w:rPr>
        <w:t>История математики</w:t>
      </w:r>
      <w:bookmarkEnd w:id="42"/>
      <w:bookmarkEnd w:id="43"/>
      <w:bookmarkEnd w:id="44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Истоки теории вероятностей: страховое дело, азартные игры. П. Ферма, Б.Паскаль, Я. Бернулли, А.Н.Колмогоров.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Геометрия и искусство. Геометрические закономерности окружающего мира.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Роль российских ученых в развитии математики: Л. Эйлер. Н.И. Лобачевский, П.Л.Чебышев, С. Ковалевская, А.Н. Колмогоров.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Математика в развитии России: Петр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I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D42B5" w:rsidRPr="00E06B4F" w:rsidRDefault="005D42B5" w:rsidP="00E06B4F">
      <w:pPr>
        <w:pStyle w:val="2"/>
        <w:spacing w:before="0" w:after="0"/>
        <w:rPr>
          <w:rFonts w:ascii="Times New Roman" w:hAnsi="Times New Roman"/>
          <w:i w:val="0"/>
          <w:color w:val="000000" w:themeColor="text1"/>
          <w:sz w:val="24"/>
          <w:szCs w:val="24"/>
          <w:lang w:val="ru-RU"/>
        </w:rPr>
      </w:pPr>
      <w:bookmarkStart w:id="45" w:name="_Toc405513925"/>
      <w:bookmarkStart w:id="46" w:name="_Toc284662803"/>
      <w:bookmarkStart w:id="47" w:name="_Toc284663430"/>
      <w:r w:rsidRPr="00E06B4F">
        <w:rPr>
          <w:rFonts w:ascii="Times New Roman" w:hAnsi="Times New Roman"/>
          <w:color w:val="000000" w:themeColor="text1"/>
          <w:sz w:val="24"/>
          <w:szCs w:val="24"/>
          <w:lang w:val="ru-RU"/>
        </w:rPr>
        <w:t>Содержание курса математики в 7-9 классах (углубленный уровень)</w:t>
      </w:r>
      <w:bookmarkEnd w:id="45"/>
      <w:bookmarkEnd w:id="46"/>
      <w:bookmarkEnd w:id="47"/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48" w:name="_Toc405513926"/>
      <w:bookmarkStart w:id="49" w:name="_Toc284662804"/>
      <w:bookmarkStart w:id="50" w:name="_Toc284663431"/>
      <w:r w:rsidRPr="00E06B4F">
        <w:rPr>
          <w:rFonts w:ascii="Times New Roman" w:hAnsi="Times New Roman"/>
          <w:color w:val="000000" w:themeColor="text1"/>
          <w:sz w:val="24"/>
          <w:szCs w:val="24"/>
        </w:rPr>
        <w:t>Алгебра</w:t>
      </w:r>
      <w:bookmarkEnd w:id="48"/>
      <w:bookmarkEnd w:id="49"/>
      <w:bookmarkEnd w:id="50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Рациональные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Сравнение рациональных чисел. Действия с рациональными числами. Конечные и бесконечные десятичные дроби. Представление рационального числа в виде десятичной дроби.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Иррациональные числа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иррационального числа. Распознавание иррациональных чисел. Действия с иррациональными числами. Свойства действий с иррациональными числами. Сравнение иррациональных чисел. 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Множество действительных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Представления о расширениях числовых множеств. </w:t>
      </w:r>
      <w:bookmarkStart w:id="51" w:name="_Toc403076053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Тождественные преобразования</w:t>
      </w:r>
      <w:bookmarkEnd w:id="51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Числовые и буквенные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Законы арифметических действий. Преобразования числовых выражений, содержащих степени с натуральным и целым показателем.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Многочлены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Одночлен, степень одночлена. Действия с одночленами. Многочлен, степень многочлена. Значения многочлена. Действия с многочленами: сложение, вычитание, умножение, деление. Преобразование целого выражения в многочлен. Формулы сокращенного умножения: разность квадратов, квадрат суммы и разности. Формулы преобразования суммы и разности кубов, куб суммы и разности. Разложение многочленов на множители: вынесение общего множителя за скобки, группировка, использование формул сокращенного умножения. Многочлены с одной переменной. Стандартный вид многочлена с одной переменной.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Квадратный трехчлен.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Корни квадратного трехчлена. Разложение на множители квадратного трехчлена. Теорема Виета. Теорема, обратная теореме Виета. Выделение полного квадрата. Разложение на множители способом выделения полного квадрата.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Понятие тождества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Тождественное преобразование. Представление о тождестве на множестве.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Дробно-рациональные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Алгебраическая дробь. Преобразования выражений, содержащих степени с целым показателем. Допустимые значения переменных в дробно-рациональных выражениях. Сокращение алгебраических дробей. Приведение алгебраических дробей к общему знаменателю. Действия с алгебраическими дробями: сложение, умножение, деление.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Преобразование выражений, содержащих знак модуля.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Иррациональные выражения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Арифметический квадратный корень. Допустимые значения переменных в выражениях, содержащих арифметические квадратные корни. Преобразование выражений, содержащих квадратные корни.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Корни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-ых степеней. Допустимые значения переменных в выражениях, содержащих корни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-ых степеней. Преобразование выражений, содержащих корни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n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-ых степеней.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Степень с рациональным показателем. Преобразование выражений, содержащих степень с рациональным показателем.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52" w:name="_Toc403076054"/>
      <w:r w:rsidRPr="00E06B4F">
        <w:rPr>
          <w:rFonts w:ascii="Times New Roman" w:hAnsi="Times New Roman"/>
          <w:b/>
          <w:color w:val="000000" w:themeColor="text1"/>
          <w:lang w:val="ru-RU"/>
        </w:rPr>
        <w:t xml:space="preserve">Уравнения </w:t>
      </w:r>
      <w:bookmarkEnd w:id="52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Равенства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Числовое равенство. Свойства числовых равенств. Равенство с переменной.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Уравнения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уравнения и корня уравнения. Представление о равносильности уравнений и уравнениях-следствиях.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Представление о равносильности на множестве. Равносильные преобразования уравнений.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Методы решения уравнений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Методы равносильных преобразований, метод замены переменной, графический метод. Использование свойств функций при решении уравнений, использование теоремы Виета для уравнений степени выше 2.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Линейное уравнение и его корни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линейных уравнений. Количество корней линейного уравнения. Линейное уравнение с параметром.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Квадратное уравнение и его корни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Дискриминант квадратного уравнения. Формула корней квадратного уравнения. Количество действительных корней квадратного уравнения. Решение квадратных уравнений: графический метод решения, использование формулы для нахождения корней, разложение на множители, подбор корней с использованием теоремы Виета. Биквадратные уравнения. Уравнения, сводимые к линейным и квадратным. Квадратное уравнение с параметром. Решение простейших квадратных уравнений с параметрами. Решение некоторых типов уравнений 3 и 4 степени.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Дробно-рациональные уравнения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Решение дробно-рациональных уравнений.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Простейшие иррациональные уравнения вида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120" w:dyaOrig="460">
          <v:shape id="_x0000_i1045" type="#_x0000_t75" style="width:59.15pt;height:22.3pt" o:ole="">
            <v:imagedata r:id="rId9" o:title=""/>
          </v:shape>
          <o:OLEObject Type="Embed" ProgID="Equation.DSMT4" ShapeID="_x0000_i1045" DrawAspect="Content" ObjectID="_1695054797" r:id="rId44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680" w:dyaOrig="460">
          <v:shape id="_x0000_i1046" type="#_x0000_t75" style="width:86.55pt;height:22.3pt" o:ole="">
            <v:imagedata r:id="rId11" o:title=""/>
          </v:shape>
          <o:OLEObject Type="Embed" ProgID="Equation.DSMT4" ShapeID="_x0000_i1046" DrawAspect="Content" ObjectID="_1695054798" r:id="rId45"/>
        </w:objec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9"/>
          <w:sz w:val="24"/>
          <w:szCs w:val="24"/>
        </w:rPr>
        <w:drawing>
          <wp:inline distT="0" distB="0" distL="0" distR="0" wp14:anchorId="6AF05D6D" wp14:editId="223D1510">
            <wp:extent cx="817245" cy="25590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9"/>
          <w:sz w:val="24"/>
          <w:szCs w:val="24"/>
        </w:rPr>
        <w:drawing>
          <wp:inline distT="0" distB="0" distL="0" distR="0" wp14:anchorId="1C5DC109" wp14:editId="53C32EEA">
            <wp:extent cx="817245" cy="255905"/>
            <wp:effectExtent l="0" t="0" r="1905" b="0"/>
            <wp:docPr id="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8"/>
          <w:sz w:val="24"/>
          <w:szCs w:val="24"/>
        </w:rPr>
        <w:drawing>
          <wp:inline distT="0" distB="0" distL="0" distR="0" wp14:anchorId="01EBAD24" wp14:editId="495DE14B">
            <wp:extent cx="464820" cy="228600"/>
            <wp:effectExtent l="0" t="0" r="0" b="0"/>
            <wp:docPr id="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8"/>
          <w:sz w:val="24"/>
          <w:szCs w:val="24"/>
        </w:rPr>
        <w:drawing>
          <wp:inline distT="0" distB="0" distL="0" distR="0" wp14:anchorId="3198E253" wp14:editId="512F6018">
            <wp:extent cx="464820" cy="228600"/>
            <wp:effectExtent l="0" t="0" r="0" b="0"/>
            <wp:docPr id="3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8"/>
          <w:sz w:val="24"/>
          <w:szCs w:val="24"/>
        </w:rPr>
        <w:drawing>
          <wp:inline distT="0" distB="0" distL="0" distR="0" wp14:anchorId="21865FAC" wp14:editId="3B1112FD">
            <wp:extent cx="476885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8"/>
          <w:sz w:val="24"/>
          <w:szCs w:val="24"/>
        </w:rPr>
        <w:drawing>
          <wp:inline distT="0" distB="0" distL="0" distR="0" wp14:anchorId="19125505" wp14:editId="6F5463E0">
            <wp:extent cx="476885" cy="228600"/>
            <wp:effectExtent l="0" t="0" r="0" b="0"/>
            <wp:docPr id="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и их решение. Решение иррациональных уравнений вида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480" w:dyaOrig="460">
          <v:shape id="_x0000_i1047" type="#_x0000_t75" style="width:1in;height:22.3pt" o:ole="">
            <v:imagedata r:id="rId49" o:title=""/>
          </v:shape>
          <o:OLEObject Type="Embed" ProgID="Equation.DSMT4" ShapeID="_x0000_i1047" DrawAspect="Content" ObjectID="_1695054799" r:id="rId50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Системы уравнений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Уравнение с двумя переменными. Решение уравнений в целых числах. Линейное уравнение с двумя переменными. Графическая интерпретация линейного уравнения с двумя переменными.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о графической интерпретации произвольного уравнения с двумя переменными: линии на плоскости.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Понятие системы уравнений. Решение систем уравнений.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о равносильности систем уравнений.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Методы решения систем линейных уравнений с двумя переменными графический метод, метод сложения, метод подстановки. Количество решений системы линейных уравнений. Система линейных уравнений с параметром.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Системы нелинейных уравнений. Методы решения систем нелинейных уравнений. Метод деления, метод замены переменных. Однородные системы.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Неравенства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Неравенство с переменной. Строгие и нестрогие неравенства. Доказательство неравенств. Неравенства о средних для двух чисел.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о решении неравенства. Множество решений неравенства.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Представление о равносильности неравенств.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Линейное неравенство и множества его решений. Решение линейных неравенств. Линейное неравенство с параметром.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Квадратное неравенство с параметром и его решение.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Простейшие иррациональные неравенства вида: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120" w:dyaOrig="460">
          <v:shape id="_x0000_i1048" type="#_x0000_t75" style="width:59.15pt;height:22.3pt" o:ole="">
            <v:imagedata r:id="rId51" o:title=""/>
          </v:shape>
          <o:OLEObject Type="Embed" ProgID="Equation.DSMT4" ShapeID="_x0000_i1048" DrawAspect="Content" ObjectID="_1695054800" r:id="rId52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120" w:dyaOrig="460">
          <v:shape id="_x0000_i1049" type="#_x0000_t75" style="width:59.15pt;height:22.3pt" o:ole="">
            <v:imagedata r:id="rId53" o:title=""/>
          </v:shape>
          <o:OLEObject Type="Embed" ProgID="Equation.DSMT4" ShapeID="_x0000_i1049" DrawAspect="Content" ObjectID="_1695054801" r:id="rId54"/>
        </w:objec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Pr="00E06B4F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1680" w:dyaOrig="460">
          <v:shape id="_x0000_i1050" type="#_x0000_t75" style="width:86.55pt;height:22.3pt" o:ole="">
            <v:imagedata r:id="rId55" o:title=""/>
          </v:shape>
          <o:OLEObject Type="Embed" ProgID="Equation.DSMT4" ShapeID="_x0000_i1050" DrawAspect="Content" ObjectID="_1695054802" r:id="rId56"/>
        </w:objec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9"/>
          <w:sz w:val="24"/>
          <w:szCs w:val="24"/>
        </w:rPr>
        <w:drawing>
          <wp:inline distT="0" distB="0" distL="0" distR="0" wp14:anchorId="13887805" wp14:editId="7571242A">
            <wp:extent cx="817245" cy="25590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9"/>
          <w:sz w:val="24"/>
          <w:szCs w:val="24"/>
        </w:rPr>
        <w:drawing>
          <wp:inline distT="0" distB="0" distL="0" distR="0" wp14:anchorId="108562FC" wp14:editId="68331D9C">
            <wp:extent cx="817245" cy="255905"/>
            <wp:effectExtent l="0" t="0" r="1905" b="0"/>
            <wp:docPr id="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Обобщенный метод интервалов для решения неравенств.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Системы неравенств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Системы неравенств с одной переменной. Решение систем неравенств с одной переменной: линейных, квадратных, дробно-рациональных, иррациональных. Изображение решения системы неравенств на числовой прямой. Запись решения системы неравенств.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Неравенство с двумя переменными. Представление о решении линейного неравенства с двумя переменными. Графическая интерпретация неравенства с двумя переменными. Графический метод решения систем неравенств с двумя переменными.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53" w:name="_Toc403076055"/>
      <w:r w:rsidRPr="00E06B4F">
        <w:rPr>
          <w:rFonts w:ascii="Times New Roman" w:hAnsi="Times New Roman"/>
          <w:b/>
          <w:color w:val="000000" w:themeColor="text1"/>
          <w:lang w:val="ru-RU"/>
        </w:rPr>
        <w:t>Функции</w:t>
      </w:r>
      <w:bookmarkEnd w:id="53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Понятие зависимости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Прямоугольная система координат. Формирование представлений о метапредметном понятии «координаты». График зависимости.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Функция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Способы задания функций: аналитический, графический, табличный. График функции. Примеры функций, получаемых в процессе исследования различных процессов и решения задач. Значение функции в точке. Свойства функций: область определения, множество значений, нули, промежутки знакопостоянства, четность/нечетность, возрастание и убывание, промежутки монотонности, наибольшее и наименьшее значение, периодичность. Исследование функции по ее графику.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Линейная функция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Свойства, график. Угловой коэффициент прямой. Расположение графика линейной функции в зависимости от ее коэффициентов.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Квадратичная функция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Свойства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Парабола. Построение графика квадратичной функции. Положение графика квадратичной функции в зависимости от ее коэффициентов. Использование свойств квадратичной функции для решения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Обратная пропорциональность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Свойства функции </w:t>
      </w:r>
      <w:r w:rsidRPr="00E06B4F">
        <w:rPr>
          <w:rFonts w:ascii="Times New Roman" w:hAnsi="Times New Roman"/>
          <w:color w:val="000000" w:themeColor="text1"/>
          <w:position w:val="-24"/>
          <w:sz w:val="24"/>
          <w:szCs w:val="24"/>
        </w:rPr>
        <w:object w:dxaOrig="620" w:dyaOrig="620">
          <v:shape id="_x0000_i1051" type="#_x0000_t75" style="width:28.3pt;height:28.3pt" o:ole="">
            <v:imagedata r:id="rId34" o:title=""/>
          </v:shape>
          <o:OLEObject Type="Embed" ProgID="Equation.DSMT4" ShapeID="_x0000_i1051" DrawAspect="Content" ObjectID="_1695054803" r:id="rId58"/>
        </w:object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instrText xml:space="preserve"> QUOTE </w:instrText>
      </w:r>
      <w:r w:rsidRPr="00E06B4F">
        <w:rPr>
          <w:rFonts w:ascii="Times New Roman" w:hAnsi="Times New Roman"/>
          <w:noProof/>
          <w:color w:val="000000" w:themeColor="text1"/>
          <w:position w:val="-15"/>
          <w:sz w:val="24"/>
          <w:szCs w:val="24"/>
        </w:rPr>
        <w:drawing>
          <wp:inline distT="0" distB="0" distL="0" distR="0" wp14:anchorId="0C03CF21" wp14:editId="092DD638">
            <wp:extent cx="410845" cy="306070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E06B4F">
        <w:rPr>
          <w:rFonts w:ascii="Times New Roman" w:hAnsi="Times New Roman"/>
          <w:noProof/>
          <w:color w:val="000000" w:themeColor="text1"/>
          <w:position w:val="-15"/>
          <w:sz w:val="24"/>
          <w:szCs w:val="24"/>
        </w:rPr>
        <w:drawing>
          <wp:inline distT="0" distB="0" distL="0" distR="0" wp14:anchorId="3E7FE2C8" wp14:editId="4B2BF496">
            <wp:extent cx="410845" cy="306070"/>
            <wp:effectExtent l="0" t="0" r="8255" b="0"/>
            <wp:docPr id="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731" w:rsidRPr="00E06B4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Гипербола. Представление об асимптотах.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Степенная функция с показателем 3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Свойства. Кубическая парабола.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Функции</w:t>
      </w:r>
      <w:r w:rsidRPr="00E06B4F">
        <w:rPr>
          <w:rFonts w:ascii="Times New Roman" w:hAnsi="Times New Roman"/>
          <w:bCs/>
          <w:color w:val="000000" w:themeColor="text1"/>
          <w:position w:val="-10"/>
          <w:sz w:val="24"/>
          <w:szCs w:val="24"/>
        </w:rPr>
        <w:object w:dxaOrig="760" w:dyaOrig="380">
          <v:shape id="_x0000_i1052" type="#_x0000_t75" style="width:43.7pt;height:14.55pt" o:ole="">
            <v:imagedata r:id="rId59" o:title=""/>
          </v:shape>
          <o:OLEObject Type="Embed" ProgID="Equation.DSMT4" ShapeID="_x0000_i1052" DrawAspect="Content" ObjectID="_1695054804" r:id="rId60"/>
        </w:objec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b/>
          <w:bCs/>
          <w:color w:val="000000" w:themeColor="text1"/>
          <w:position w:val="-10"/>
          <w:sz w:val="24"/>
          <w:szCs w:val="24"/>
        </w:rPr>
        <w:object w:dxaOrig="760" w:dyaOrig="380">
          <v:shape id="_x0000_i1053" type="#_x0000_t75" style="width:43.7pt;height:14.55pt" o:ole="">
            <v:imagedata r:id="rId61" o:title=""/>
          </v:shape>
          <o:OLEObject Type="Embed" ProgID="Equation.DSMT4" ShapeID="_x0000_i1053" DrawAspect="Content" ObjectID="_1695054805" r:id="rId62"/>
        </w:objec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Pr="00E06B4F">
        <w:rPr>
          <w:rFonts w:ascii="Times New Roman" w:hAnsi="Times New Roman"/>
          <w:bCs/>
          <w:color w:val="000000" w:themeColor="text1"/>
          <w:position w:val="-12"/>
          <w:sz w:val="24"/>
          <w:szCs w:val="24"/>
        </w:rPr>
        <w:object w:dxaOrig="660" w:dyaOrig="380">
          <v:shape id="_x0000_i1054" type="#_x0000_t75" style="width:36.85pt;height:14.55pt" o:ole="">
            <v:imagedata r:id="rId63" o:title=""/>
          </v:shape>
          <o:OLEObject Type="Embed" ProgID="Equation.DSMT4" ShapeID="_x0000_i1054" DrawAspect="Content" ObjectID="_1695054806" r:id="rId64"/>
        </w:objec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Их свойства и графики. Степенная функция с показателем степени больше 3.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Преобразование графиков функций: параллельный перенос, симметрия, растяжение/сжатие, отражение.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о взаимно обратных функциях.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Непрерывность функции и точки разрыва функций. Кусочно заданные функции.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Последовательности и прогрессии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4" w:name="_Toc403076056"/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Числовая последовательность. Примеры. Бесконечные последовательности. Арифметическая прогрессия и ее свойства. Геометрическая прогрессия. Суммирование первых членов арифметической и геометрической прогрессий. Сходящаяся геометрическая прогрессия. Сумма сходящейся геометрической прогрессии. </w:t>
      </w:r>
      <w:bookmarkEnd w:id="54"/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Гармонический ряд. Расходимость гармонического ряда.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Метод математической индукции, его применение для вывода формул, доказательства равенств и неравенств, решения задач на делимость.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55" w:name="_Toc403076057"/>
      <w:r w:rsidRPr="00E06B4F">
        <w:rPr>
          <w:rFonts w:ascii="Times New Roman" w:hAnsi="Times New Roman"/>
          <w:b/>
          <w:color w:val="000000" w:themeColor="text1"/>
          <w:lang w:val="ru-RU"/>
        </w:rPr>
        <w:t>Решение текстовых задач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Задачи на все арифметические действия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текстовых задач арифметическим способом. Использование таблиц, схем, чертежей, других средств представления данных при решении задачи.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Решение задач на движение, работу, покупки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объемов выполняемых работ при совместной работе.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Решение задач на нахождение части числа и числа по его части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Решение задач на проценты, доли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, применение пропорций при решении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Логические задачи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Решение логических задач. Решение логических задач с помощью графов, таблиц.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Основные методы решения задач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6" w:name="_Toc405513927"/>
      <w:bookmarkStart w:id="57" w:name="_Toc284662805"/>
      <w:bookmarkStart w:id="58" w:name="_Toc284663432"/>
      <w:r w:rsidRPr="00E06B4F">
        <w:rPr>
          <w:rFonts w:ascii="Times New Roman" w:hAnsi="Times New Roman"/>
          <w:color w:val="000000" w:themeColor="text1"/>
          <w:sz w:val="24"/>
          <w:szCs w:val="24"/>
        </w:rPr>
        <w:t>Статистика и теория вероятностей</w:t>
      </w:r>
      <w:bookmarkEnd w:id="55"/>
      <w:bookmarkEnd w:id="56"/>
      <w:bookmarkEnd w:id="57"/>
      <w:bookmarkEnd w:id="58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Статистика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Табличное и графическое представление данных, столбчатые и круговые диаграммы, извлечение нужной информации. Диаграммы рассеивания. Описательные статистические показатели: среднее арифметическое, медиана, наибольшее и наименьшее значения числового набора. Отклонение. Случайные выбросы. Меры рассеивания: размах, дисперсия и стандартное отклонение. Свойства среднего арифметического и дисперсии. Случайная изменчивость. Изменчивость при измерениях. Решающие правила. Закономерности в изменчивых величинах.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Случайные опыты и случайные события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>Независимые события. Последовательные независимые испытания. Представление эксперимента в виде дерева, умножение вероятностей. Испытания до первого успеха. Условная вероятность. Формула полной вероятности.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Элементы комбинаторики и испытания Бернулли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Правило умножения, перестановки, факториал. Сочетания и число сочетаний. Треугольник Паскаля и бином Ньютона. Опыты с большим числом равновозможных элементарных событий. Вычисление вероятностей в опытах с применением элементов комбинаторики. Испытания Бернулли. Успех и неудача. Вероятности событий в серии испытаний Бернулли.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Геометрическая вероятность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Случайный выбор точки из фигуры на плоскости, отрезка и дуги окружности. Случайный выбор числа из числового отрезка.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Случайные величины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Дискретная случайная величина и распределение вероятностей. Равномерное дискретное распределение. Геометрическое распределение вероятностей. Распределение Бернулли. Биномиальное распределение. Независимые случайные величины. Сложение, умножение случайных величин. Математическое ожидание и его свойства. Дисперсия и стандартное отклонение случайной величины; свойства дисперсии. Дисперсия числа успехов в серии испытаний Бернулли. Понятие о законе больших чисел. Измерение вероятностей и точность измерения. Применение закона больших чисел в социологии, страховании, в здравоохранении, обеспечении безопасности населения в чрезвычайных ситуациях. 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9" w:name="_Toc403076059"/>
      <w:bookmarkStart w:id="60" w:name="_Toc405513928"/>
      <w:bookmarkStart w:id="61" w:name="_Toc284662806"/>
      <w:bookmarkStart w:id="62" w:name="_Toc284663433"/>
      <w:r w:rsidRPr="00E06B4F">
        <w:rPr>
          <w:rFonts w:ascii="Times New Roman" w:hAnsi="Times New Roman"/>
          <w:color w:val="000000" w:themeColor="text1"/>
          <w:sz w:val="24"/>
          <w:szCs w:val="24"/>
        </w:rPr>
        <w:t>Геометрия</w:t>
      </w:r>
      <w:bookmarkEnd w:id="59"/>
      <w:bookmarkEnd w:id="60"/>
      <w:bookmarkEnd w:id="61"/>
      <w:bookmarkEnd w:id="62"/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Геометрические фигуры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Фигуры в геометрии и в окружающем мире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Геометрическая фигура. Внутренняя, внешняя области фигуры, граница. Линии и области на плоскости. Выпуклая и невыпуклая фигуры. 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Плоская и неплоская фигуры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Выделение свойств объектов. Формирование представлений о метапредметном понятии «фигура». Точка, отрезок, прямая, луч, ломаная, плоскость, угол, биссектриса угла и ее свойства, виды углов, многоугольники, окружность и круг.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Cs/>
          <w:color w:val="000000" w:themeColor="text1"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E06B4F">
        <w:rPr>
          <w:rFonts w:ascii="Times New Roman" w:hAnsi="Times New Roman"/>
          <w:i/>
          <w:iCs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Многоугольники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Многоугольник, его элементы и его свойства. Правильные многоугольники. </w:t>
      </w: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В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ыпуклые и невыпуклые многоугольники. Сумма углов выпуклого многоугольника.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Треугольник. Сумма углов треугольника. Равнобедренный треугольник, свойства и признаки. Равносторонний треугольник. Медианы, биссектрисы, высоты треугольников. Замечательные точки в треугольнике. Неравенство треугольника.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Четырехугольники. Параллелограмм, ромб, прямоугольник, квадрат, трапеция. Свойства и признаки параллелограмма, ромба, прямоугольника, квадрата. Теорема Вариньона.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Окружность, круг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Их элементы и свойства. Хорды и секущие, их свойства. Касательные и их свойства. Центральные и вписанные углы. Вписанные и описанные окружности для треугольников. Вписанные и описанные окружности для четырехугольников. Вневписанные окружности. Радикальная ось.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Фигуры в пространстве (объемные тела)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Многогранник и его элементы. Названия многогранников с разным положением и количеством граней. Первичные представления о пирамидах, параллелепипедах, призмах, сфере, шаре, цилиндре, конусе, их элементах и простейших свойствах.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63" w:name="_Toc403076060"/>
      <w:r w:rsidRPr="00E06B4F">
        <w:rPr>
          <w:rFonts w:ascii="Times New Roman" w:hAnsi="Times New Roman"/>
          <w:b/>
          <w:color w:val="000000" w:themeColor="text1"/>
          <w:lang w:val="ru-RU"/>
        </w:rPr>
        <w:t>Отношения</w:t>
      </w:r>
      <w:bookmarkEnd w:id="63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Равенство фигур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войства и признаки равенства треугольников. </w:t>
      </w:r>
      <w:r w:rsidRPr="00E06B4F">
        <w:rPr>
          <w:rFonts w:ascii="Times New Roman" w:hAnsi="Times New Roman"/>
          <w:iCs/>
          <w:color w:val="000000" w:themeColor="text1"/>
          <w:sz w:val="24"/>
          <w:szCs w:val="24"/>
        </w:rPr>
        <w:t>Дополнительные признаки равенства треугольников. Признаки равенства параллелограммов.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Параллельность прямых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Признаки и свойства параллельных прямых. Аксиома параллельности Евклида. Первичные представления о неевклидовых геометриях. Теорема Фалеса.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Перпендикулярные прямые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Прямой угол. Перпендикуляр к прямой. Серединный перпендикуляр к отрезку. 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Свойства и признаки перпендикулярности прямых. Наклонные, проекции, их свойства.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Подобие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Пропорциональные отрезки, подобие фигур. Подобные треугольники. Признаки подобия треугольников. Отношение площадей подобных фигур.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Взаимное расположение прямой и окружности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, двух окружностей.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64" w:name="_Toc403076061"/>
      <w:r w:rsidRPr="00E06B4F">
        <w:rPr>
          <w:rFonts w:ascii="Times New Roman" w:hAnsi="Times New Roman"/>
          <w:b/>
          <w:color w:val="000000" w:themeColor="text1"/>
          <w:lang w:val="ru-RU"/>
        </w:rPr>
        <w:t>Измерения и вычисления</w:t>
      </w:r>
      <w:bookmarkEnd w:id="64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Величины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величины. Длина. Измерение длины. Единцы измерения длины.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Величина угла. Градусная мера угла. Синус, косинус и тангенс острого угла прямоугольного треугольника.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о площади плоской фигуры и ее свойствах. Измерение площадей</w:t>
      </w:r>
      <w:r w:rsidRPr="00E06B4F" w:rsidDel="00965CF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 Единицы измерения площади.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Представление об объеме пространственной фигуры и его свойствах. Измерение объема. Единицы измерения объемов.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Измерения и вычисления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Инструменты для измерений и построений; измерение и вычисление углов, длин (расстояний), площадей, вычисление элементов треугольников с использованием тригонометрических соотношений. 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круга. Площадь кругового сектора, кругового сегмента. Площадь правильного многоугольника.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Теорема Пифагора. Пифагоровы тройки. Тригонометрические соотношения в прямоугольном треугольнике. Тригонометрические функции тупого угла.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Теорема косинусов. Теорема синусов.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Решение треугольников. Вычисление углов. Вычисление высоты, медианы и биссектрисы треугольника. Ортотреугольник. Теорема Птолемея. Теорема Менелая. Теорема Чевы.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color w:val="000000" w:themeColor="text1"/>
          <w:sz w:val="24"/>
          <w:szCs w:val="24"/>
        </w:rPr>
        <w:t>Расстояния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Расстояние между точками. Расстояние от точки до прямой. Расстояние между фигурами.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Равновеликие и равносоставленные фигуры.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Свойства (аксиомы) длины отрезка, величины угла, площади и объема фигуры</w:t>
      </w:r>
      <w:bookmarkStart w:id="65" w:name="_Toc403076062"/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Геометрические построения</w:t>
      </w:r>
      <w:bookmarkEnd w:id="65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Инструменты для построений. Циркуль, линейка.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Простейшие построения циркулем и линейкой: построение биссектрисы угла, перпендикуляра к прямой, угла, равного данному.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Построение треугольников по трем сторонам, двум сторонам и углу между ними, стороне и двум прилежащим к ней углам,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 другим элементам</w:t>
      </w:r>
      <w:r w:rsidRPr="00E06B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Деление отрезка в данном отношении.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Основные методы решения задач на построение (метод геометрических мест точек, метод параллельного переноса, метод симметрии, метод подобия).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Этапы решения задач на построение.</w:t>
      </w:r>
      <w:bookmarkStart w:id="66" w:name="_Toc403076063"/>
    </w:p>
    <w:bookmarkEnd w:id="66"/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r w:rsidRPr="00E06B4F">
        <w:rPr>
          <w:rFonts w:ascii="Times New Roman" w:hAnsi="Times New Roman"/>
          <w:b/>
          <w:color w:val="000000" w:themeColor="text1"/>
          <w:lang w:val="ru-RU"/>
        </w:rPr>
        <w:t>Геометрические преобразования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Преобразования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Представление о межпредметном понятии «преобразование». Преобразования в математике (в арифметике, алгебре, геометрические преобразования).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Движения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Осевая и центральная симметрии, поворот и параллельный перенос. Комбинации движений на плоскости и их свойства.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Подобие как преобразование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 xml:space="preserve">Гомотетия. </w:t>
      </w:r>
      <w:r w:rsidRPr="00E06B4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Геометрические преобразования как средство доказательства утверждений и решения задач. </w:t>
      </w:r>
    </w:p>
    <w:p w:rsidR="005D42B5" w:rsidRPr="00E06B4F" w:rsidRDefault="005D42B5" w:rsidP="00E06B4F">
      <w:pPr>
        <w:pStyle w:val="ae"/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lang w:val="ru-RU"/>
        </w:rPr>
      </w:pPr>
      <w:bookmarkStart w:id="67" w:name="_Toc403076064"/>
      <w:r w:rsidRPr="00E06B4F">
        <w:rPr>
          <w:rFonts w:ascii="Times New Roman" w:hAnsi="Times New Roman"/>
          <w:b/>
          <w:color w:val="000000" w:themeColor="text1"/>
          <w:lang w:val="ru-RU"/>
        </w:rPr>
        <w:t>Векторы и координаты на плоскости</w:t>
      </w:r>
      <w:bookmarkEnd w:id="67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iCs/>
          <w:color w:val="000000" w:themeColor="text1"/>
          <w:sz w:val="24"/>
          <w:szCs w:val="24"/>
        </w:rPr>
        <w:t>Векторы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Понятие вектора, действия над векторами, коллинеарные векторы, векторный базис, разложение вектора по базисным векторам. Единственность разложения векторов по базису, скалярное произведение и его свойства, использование векторов в физике.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Координаты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Основные понятия, координаты вектора, расстояние между точками. Координаты середины отрезка. Уравнения фигур.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color w:val="000000" w:themeColor="text1"/>
          <w:sz w:val="24"/>
          <w:szCs w:val="24"/>
        </w:rPr>
        <w:t>Применение векторов и координат для решения геометрических задач.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Cs/>
          <w:color w:val="000000" w:themeColor="text1"/>
          <w:sz w:val="24"/>
          <w:szCs w:val="24"/>
        </w:rPr>
        <w:t>Аффинная система координат. Радиус-векторы точек. Центроид системы точек.</w:t>
      </w:r>
    </w:p>
    <w:p w:rsidR="005D42B5" w:rsidRPr="00E06B4F" w:rsidRDefault="005D42B5" w:rsidP="00E06B4F">
      <w:pPr>
        <w:pStyle w:val="3"/>
        <w:spacing w:before="0"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bookmarkStart w:id="68" w:name="_Toc403076065"/>
      <w:bookmarkStart w:id="69" w:name="_Toc405513929"/>
      <w:bookmarkStart w:id="70" w:name="_Toc284662807"/>
      <w:bookmarkStart w:id="71" w:name="_Toc284663434"/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История математики</w:t>
      </w:r>
      <w:bookmarkEnd w:id="68"/>
      <w:bookmarkEnd w:id="69"/>
      <w:bookmarkEnd w:id="70"/>
      <w:bookmarkEnd w:id="71"/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Э.Галуа.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координат.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Истоки теории вероятностей: страховое дело, азартные игры. П. Ферма, Б. Паскаль, Я. Бернулли, А.Н. Колмогоров.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От земледелия к геометрии. Пифагор и его школа. Фалес, Архимед. Платон и Аристотель. Построение правильных многоугольников. Триссекция угла. Квадратура круга. Удвоение куба. История числа π. Золотое сечение. «Начала» Евклида. Л. Эйлер, Н.И. Лобачевский. История пятого постулата.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Геометрия и искусство. Геометрические закономерности окружающего мира.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Роль российских ученых в развитии математики: Л.Эйлер. Н.И. Лобачевский, П.Л. Чебышев, С. Ковалевская, А.Н. Колмогоров. </w:t>
      </w:r>
    </w:p>
    <w:p w:rsidR="005D42B5" w:rsidRPr="00E06B4F" w:rsidRDefault="005D42B5" w:rsidP="00E06B4F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Математика в развитии России: Петр 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I</w:t>
      </w:r>
      <w:r w:rsidRPr="00E06B4F">
        <w:rPr>
          <w:rFonts w:ascii="Times New Roman" w:hAnsi="Times New Roman"/>
          <w:i/>
          <w:color w:val="000000" w:themeColor="text1"/>
          <w:sz w:val="24"/>
          <w:szCs w:val="24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631498" w:rsidRPr="00631498" w:rsidRDefault="00631498" w:rsidP="0063149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1498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7D4C88" w:rsidRPr="00E06B4F" w:rsidRDefault="00631498" w:rsidP="0063149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31498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 по предмету:  “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Математика</w:t>
      </w:r>
      <w:r w:rsidRPr="00631498">
        <w:rPr>
          <w:rFonts w:ascii="Times New Roman" w:hAnsi="Times New Roman"/>
          <w:b/>
          <w:color w:val="000000" w:themeColor="text1"/>
          <w:sz w:val="24"/>
          <w:szCs w:val="24"/>
        </w:rPr>
        <w:t>» составлено с учето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м рабочей программы воспитания. </w:t>
      </w:r>
      <w:r w:rsidRPr="00631498">
        <w:rPr>
          <w:rFonts w:ascii="Times New Roman" w:hAnsi="Times New Roman"/>
          <w:b/>
          <w:color w:val="000000" w:themeColor="text1"/>
          <w:sz w:val="24"/>
          <w:szCs w:val="24"/>
        </w:rPr>
        <w:t>Воспитательный потенциал данного учебного предмета обеспечивает реализацию целевых приоритетов воспитания обучающихс</w:t>
      </w:r>
      <w:r w:rsidR="003244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ОО.</w:t>
      </w:r>
    </w:p>
    <w:p w:rsidR="007D4C88" w:rsidRPr="00E06B4F" w:rsidRDefault="007D4C88" w:rsidP="00E06B4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ff2"/>
        <w:tblpPr w:leftFromText="180" w:rightFromText="18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8785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5042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7D4C88" w:rsidRPr="00E06B4F" w:rsidTr="001856F4">
        <w:tc>
          <w:tcPr>
            <w:tcW w:w="14786" w:type="dxa"/>
            <w:gridSpan w:val="3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класс (175 часов)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5" w:type="dxa"/>
          </w:tcPr>
          <w:p w:rsidR="007D4C88" w:rsidRPr="00E06B4F" w:rsidRDefault="007D4C88" w:rsidP="001856F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5042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7D4C88" w:rsidRPr="00E06B4F" w:rsidRDefault="007D4C88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Сложение и  вычитание натуральных чисел</w:t>
            </w:r>
          </w:p>
        </w:tc>
        <w:tc>
          <w:tcPr>
            <w:tcW w:w="5042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7D4C88" w:rsidRPr="00E06B4F" w:rsidRDefault="007D4C88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Умножение и деление натуральных чисел</w:t>
            </w:r>
          </w:p>
        </w:tc>
        <w:tc>
          <w:tcPr>
            <w:tcW w:w="5042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7D4C88" w:rsidRPr="00E06B4F" w:rsidRDefault="007D4C88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Площади и объемы</w:t>
            </w:r>
          </w:p>
        </w:tc>
        <w:tc>
          <w:tcPr>
            <w:tcW w:w="5042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7D4C88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Обыкновенные дроби</w:t>
            </w:r>
          </w:p>
        </w:tc>
        <w:tc>
          <w:tcPr>
            <w:tcW w:w="5042" w:type="dxa"/>
          </w:tcPr>
          <w:p w:rsidR="007D4C88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5D42B5" w:rsidRPr="00E06B4F" w:rsidTr="001856F4">
        <w:tc>
          <w:tcPr>
            <w:tcW w:w="959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85" w:type="dxa"/>
          </w:tcPr>
          <w:p w:rsidR="005D42B5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Десятичные дроби. Сложение и вычитание десятичных дробей</w:t>
            </w:r>
          </w:p>
        </w:tc>
        <w:tc>
          <w:tcPr>
            <w:tcW w:w="5042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5D42B5" w:rsidRPr="00E06B4F" w:rsidTr="001856F4">
        <w:tc>
          <w:tcPr>
            <w:tcW w:w="959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85" w:type="dxa"/>
          </w:tcPr>
          <w:p w:rsidR="005D42B5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5042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D42B5" w:rsidRPr="00E06B4F" w:rsidTr="001856F4">
        <w:tc>
          <w:tcPr>
            <w:tcW w:w="959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85" w:type="dxa"/>
          </w:tcPr>
          <w:p w:rsidR="005D42B5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Инструменты для вычисления и измерения</w:t>
            </w:r>
          </w:p>
        </w:tc>
        <w:tc>
          <w:tcPr>
            <w:tcW w:w="5042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785" w:type="dxa"/>
          </w:tcPr>
          <w:p w:rsidR="007D4C88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Комбинаторика и теория вероятности</w:t>
            </w:r>
          </w:p>
        </w:tc>
        <w:tc>
          <w:tcPr>
            <w:tcW w:w="5042" w:type="dxa"/>
          </w:tcPr>
          <w:p w:rsidR="007D4C88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D42B5" w:rsidRPr="00E06B4F" w:rsidTr="001856F4">
        <w:tc>
          <w:tcPr>
            <w:tcW w:w="959" w:type="dxa"/>
          </w:tcPr>
          <w:p w:rsidR="005D42B5" w:rsidRPr="00E06B4F" w:rsidRDefault="005D42B5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85" w:type="dxa"/>
          </w:tcPr>
          <w:p w:rsidR="005D42B5" w:rsidRPr="00E06B4F" w:rsidRDefault="005D42B5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Повторение </w:t>
            </w:r>
          </w:p>
        </w:tc>
        <w:tc>
          <w:tcPr>
            <w:tcW w:w="5042" w:type="dxa"/>
          </w:tcPr>
          <w:p w:rsidR="005D42B5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D4C88" w:rsidRPr="00E06B4F" w:rsidTr="001856F4">
        <w:tc>
          <w:tcPr>
            <w:tcW w:w="14786" w:type="dxa"/>
            <w:gridSpan w:val="3"/>
          </w:tcPr>
          <w:p w:rsidR="007D4C88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 класс (175</w:t>
            </w:r>
            <w:r w:rsidR="007D4C88" w:rsidRPr="00E06B4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5" w:type="dxa"/>
          </w:tcPr>
          <w:p w:rsidR="007D4C88" w:rsidRPr="00E06B4F" w:rsidRDefault="005B124A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B124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Что мы знаем о дробях  </w:t>
            </w:r>
          </w:p>
        </w:tc>
        <w:tc>
          <w:tcPr>
            <w:tcW w:w="5042" w:type="dxa"/>
          </w:tcPr>
          <w:p w:rsidR="007D4C88" w:rsidRPr="00E06B4F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7D4C88" w:rsidRPr="00E06B4F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Что такое процент</w:t>
            </w:r>
          </w:p>
        </w:tc>
        <w:tc>
          <w:tcPr>
            <w:tcW w:w="5042" w:type="dxa"/>
          </w:tcPr>
          <w:p w:rsidR="007D4C88" w:rsidRPr="00E06B4F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7D4C88" w:rsidRPr="00E06B4F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Десятичные дроби</w:t>
            </w:r>
          </w:p>
        </w:tc>
        <w:tc>
          <w:tcPr>
            <w:tcW w:w="5042" w:type="dxa"/>
          </w:tcPr>
          <w:p w:rsidR="007D4C88" w:rsidRPr="00E06B4F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D4C88" w:rsidRPr="00E06B4F" w:rsidTr="001856F4">
        <w:tc>
          <w:tcPr>
            <w:tcW w:w="959" w:type="dxa"/>
          </w:tcPr>
          <w:p w:rsidR="007D4C88" w:rsidRPr="00E06B4F" w:rsidRDefault="007D4C88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06B4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7D4C88" w:rsidRPr="00E06B4F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5042" w:type="dxa"/>
          </w:tcPr>
          <w:p w:rsidR="007D4C88" w:rsidRPr="00E06B4F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C25E5C" w:rsidRPr="00E06B4F" w:rsidTr="001856F4">
        <w:tc>
          <w:tcPr>
            <w:tcW w:w="959" w:type="dxa"/>
          </w:tcPr>
          <w:p w:rsidR="00C25E5C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C25E5C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Отношения и проценты</w:t>
            </w:r>
          </w:p>
        </w:tc>
        <w:tc>
          <w:tcPr>
            <w:tcW w:w="5042" w:type="dxa"/>
          </w:tcPr>
          <w:p w:rsidR="00C25E5C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C25E5C" w:rsidRPr="00E06B4F" w:rsidTr="001856F4">
        <w:tc>
          <w:tcPr>
            <w:tcW w:w="959" w:type="dxa"/>
          </w:tcPr>
          <w:p w:rsidR="00C25E5C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85" w:type="dxa"/>
          </w:tcPr>
          <w:p w:rsidR="00C25E5C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Симметрия</w:t>
            </w:r>
          </w:p>
        </w:tc>
        <w:tc>
          <w:tcPr>
            <w:tcW w:w="5042" w:type="dxa"/>
          </w:tcPr>
          <w:p w:rsidR="00C25E5C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25E5C" w:rsidRPr="00E06B4F" w:rsidTr="001856F4">
        <w:tc>
          <w:tcPr>
            <w:tcW w:w="959" w:type="dxa"/>
          </w:tcPr>
          <w:p w:rsidR="00C25E5C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85" w:type="dxa"/>
          </w:tcPr>
          <w:p w:rsidR="00C25E5C" w:rsidRPr="00C25E5C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Буквы и формулы</w:t>
            </w:r>
          </w:p>
        </w:tc>
        <w:tc>
          <w:tcPr>
            <w:tcW w:w="5042" w:type="dxa"/>
          </w:tcPr>
          <w:p w:rsidR="00C25E5C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25E5C" w:rsidRPr="00E06B4F" w:rsidTr="001856F4">
        <w:tc>
          <w:tcPr>
            <w:tcW w:w="959" w:type="dxa"/>
          </w:tcPr>
          <w:p w:rsidR="00C25E5C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85" w:type="dxa"/>
          </w:tcPr>
          <w:p w:rsidR="00C25E5C" w:rsidRPr="00C25E5C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Целые числа</w:t>
            </w:r>
          </w:p>
        </w:tc>
        <w:tc>
          <w:tcPr>
            <w:tcW w:w="5042" w:type="dxa"/>
          </w:tcPr>
          <w:p w:rsidR="00C25E5C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C25E5C" w:rsidRPr="00E06B4F" w:rsidTr="001856F4">
        <w:tc>
          <w:tcPr>
            <w:tcW w:w="959" w:type="dxa"/>
          </w:tcPr>
          <w:p w:rsidR="00C25E5C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785" w:type="dxa"/>
          </w:tcPr>
          <w:p w:rsidR="00C25E5C" w:rsidRPr="00C25E5C" w:rsidRDefault="00C25E5C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25E5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Рациональные числа</w:t>
            </w:r>
          </w:p>
        </w:tc>
        <w:tc>
          <w:tcPr>
            <w:tcW w:w="5042" w:type="dxa"/>
          </w:tcPr>
          <w:p w:rsidR="00C25E5C" w:rsidRDefault="00C25E5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A70C34" w:rsidRPr="00E06B4F" w:rsidTr="001856F4">
        <w:tc>
          <w:tcPr>
            <w:tcW w:w="959" w:type="dxa"/>
          </w:tcPr>
          <w:p w:rsidR="00A70C34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85" w:type="dxa"/>
          </w:tcPr>
          <w:p w:rsidR="00A70C34" w:rsidRPr="00C25E5C" w:rsidRDefault="00A70C34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70C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5042" w:type="dxa"/>
          </w:tcPr>
          <w:p w:rsidR="00A70C34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A70C34" w:rsidRPr="00E06B4F" w:rsidTr="001856F4">
        <w:tc>
          <w:tcPr>
            <w:tcW w:w="959" w:type="dxa"/>
          </w:tcPr>
          <w:p w:rsidR="00A70C34" w:rsidRPr="00E06B4F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785" w:type="dxa"/>
          </w:tcPr>
          <w:p w:rsidR="00A70C34" w:rsidRPr="00C25E5C" w:rsidRDefault="00A70C34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70C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Повторение.</w:t>
            </w:r>
          </w:p>
        </w:tc>
        <w:tc>
          <w:tcPr>
            <w:tcW w:w="5042" w:type="dxa"/>
          </w:tcPr>
          <w:p w:rsidR="00A70C34" w:rsidRDefault="00A70C3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7</w:t>
            </w: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класс </w:t>
            </w:r>
            <w:r w:rsidR="00A70C3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алгебра (105</w:t>
            </w: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часов)</w:t>
            </w:r>
          </w:p>
        </w:tc>
        <w:tc>
          <w:tcPr>
            <w:tcW w:w="5042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3AE" w:rsidRPr="00E06B4F" w:rsidTr="001856F4">
        <w:tc>
          <w:tcPr>
            <w:tcW w:w="959" w:type="dxa"/>
          </w:tcPr>
          <w:p w:rsidR="007033AE" w:rsidRPr="00E06B4F" w:rsidRDefault="007033A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7033AE" w:rsidRDefault="007033A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Выражения, тождества, уравнения(26ч.)</w:t>
            </w:r>
          </w:p>
        </w:tc>
        <w:tc>
          <w:tcPr>
            <w:tcW w:w="5042" w:type="dxa"/>
          </w:tcPr>
          <w:p w:rsidR="007033AE" w:rsidRPr="00E06B4F" w:rsidRDefault="007033A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E06B4F" w:rsidRPr="00E06B4F" w:rsidTr="001856F4">
        <w:tc>
          <w:tcPr>
            <w:tcW w:w="959" w:type="dxa"/>
          </w:tcPr>
          <w:p w:rsidR="00E06B4F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5" w:type="dxa"/>
          </w:tcPr>
          <w:p w:rsidR="00E06B4F" w:rsidRPr="00E06B4F" w:rsidRDefault="00BC3E5E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Функции</w:t>
            </w:r>
          </w:p>
        </w:tc>
        <w:tc>
          <w:tcPr>
            <w:tcW w:w="5042" w:type="dxa"/>
          </w:tcPr>
          <w:p w:rsidR="00E06B4F" w:rsidRPr="00E06B4F" w:rsidRDefault="00F464F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E06B4F" w:rsidRPr="00E06B4F" w:rsidTr="001856F4">
        <w:tc>
          <w:tcPr>
            <w:tcW w:w="959" w:type="dxa"/>
          </w:tcPr>
          <w:p w:rsidR="00E06B4F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E06B4F" w:rsidRPr="00E06B4F" w:rsidRDefault="001856F4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</w:t>
            </w:r>
            <w:r w:rsid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епень с натуральным показателем</w:t>
            </w:r>
          </w:p>
        </w:tc>
        <w:tc>
          <w:tcPr>
            <w:tcW w:w="5042" w:type="dxa"/>
          </w:tcPr>
          <w:p w:rsidR="00E06B4F" w:rsidRPr="00E06B4F" w:rsidRDefault="00F464F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Многочлены</w:t>
            </w:r>
          </w:p>
        </w:tc>
        <w:tc>
          <w:tcPr>
            <w:tcW w:w="5042" w:type="dxa"/>
          </w:tcPr>
          <w:p w:rsidR="001856F4" w:rsidRPr="00E06B4F" w:rsidRDefault="00F464F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5042" w:type="dxa"/>
          </w:tcPr>
          <w:p w:rsidR="001856F4" w:rsidRPr="00E06B4F" w:rsidRDefault="00F464FC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Повторение 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1856F4" w:rsidRPr="001856F4" w:rsidRDefault="001856F4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</w:t>
            </w: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7 класс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геометрия (7</w:t>
            </w: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 часов)</w:t>
            </w:r>
          </w:p>
        </w:tc>
        <w:tc>
          <w:tcPr>
            <w:tcW w:w="5042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5" w:type="dxa"/>
          </w:tcPr>
          <w:p w:rsidR="001856F4" w:rsidRPr="001856F4" w:rsidRDefault="001856F4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856F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Начальны</w:t>
            </w:r>
            <w:r w:rsid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е понятия и теоремы геометрии. 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Треугольники.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E06B4F" w:rsidRPr="00E06B4F" w:rsidTr="001856F4">
        <w:tc>
          <w:tcPr>
            <w:tcW w:w="959" w:type="dxa"/>
          </w:tcPr>
          <w:p w:rsidR="00E06B4F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E06B4F" w:rsidRPr="00E06B4F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Параллельные  прямые </w:t>
            </w:r>
          </w:p>
        </w:tc>
        <w:tc>
          <w:tcPr>
            <w:tcW w:w="5042" w:type="dxa"/>
          </w:tcPr>
          <w:p w:rsidR="00E06B4F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1856F4" w:rsidRPr="001856F4" w:rsidRDefault="000F6A49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Соотношения  между сторонами</w:t>
            </w:r>
            <w:r w:rsid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углами треугольника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1856F4" w:rsidRPr="001856F4" w:rsidRDefault="00BC3E5E" w:rsidP="00BC3E5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5042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1856F4" w:rsidRPr="001856F4" w:rsidRDefault="000F6A49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8</w:t>
            </w:r>
            <w:r w:rsidR="007033A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класс  алгебра (105</w:t>
            </w: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часов)</w:t>
            </w:r>
          </w:p>
        </w:tc>
        <w:tc>
          <w:tcPr>
            <w:tcW w:w="5042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5" w:type="dxa"/>
          </w:tcPr>
          <w:p w:rsidR="001856F4" w:rsidRPr="001856F4" w:rsidRDefault="000F6A49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Рациональные дроби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1856F4" w:rsidRPr="001856F4" w:rsidRDefault="00B30DBA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Квадратные корни 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1856F4" w:rsidRPr="001856F4" w:rsidRDefault="000F6A49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1856F4" w:rsidRPr="001856F4" w:rsidRDefault="000F6A49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Неравенства  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1856F4" w:rsidRPr="001856F4" w:rsidRDefault="000F6A49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Степень с целым показателем 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85" w:type="dxa"/>
          </w:tcPr>
          <w:p w:rsidR="001856F4" w:rsidRPr="001856F4" w:rsidRDefault="000F6A49" w:rsidP="00B30DB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Элементы ста</w:t>
            </w:r>
            <w:r w:rsidR="00B30D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тистики и теории вероятностей  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85" w:type="dxa"/>
          </w:tcPr>
          <w:p w:rsidR="001856F4" w:rsidRPr="001856F4" w:rsidRDefault="00BC3E5E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5042" w:type="dxa"/>
          </w:tcPr>
          <w:p w:rsidR="001856F4" w:rsidRPr="00E06B4F" w:rsidRDefault="00B30DBA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1856F4" w:rsidRPr="00E06B4F" w:rsidTr="001856F4">
        <w:tc>
          <w:tcPr>
            <w:tcW w:w="959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1856F4" w:rsidRPr="001856F4" w:rsidRDefault="000F6A49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8</w:t>
            </w: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класс  геометрия (70 часов)</w:t>
            </w:r>
          </w:p>
        </w:tc>
        <w:tc>
          <w:tcPr>
            <w:tcW w:w="5042" w:type="dxa"/>
          </w:tcPr>
          <w:p w:rsidR="001856F4" w:rsidRPr="00E06B4F" w:rsidRDefault="001856F4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85" w:type="dxa"/>
          </w:tcPr>
          <w:p w:rsidR="000F6A49" w:rsidRPr="000F6A49" w:rsidRDefault="000F6A49" w:rsidP="000F6A4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Четырехугольники(14 часов)</w:t>
            </w:r>
          </w:p>
        </w:tc>
        <w:tc>
          <w:tcPr>
            <w:tcW w:w="5042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85" w:type="dxa"/>
          </w:tcPr>
          <w:p w:rsidR="000F6A49" w:rsidRPr="000F6A49" w:rsidRDefault="000F6A49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Площадь (13 часов)</w:t>
            </w:r>
          </w:p>
        </w:tc>
        <w:tc>
          <w:tcPr>
            <w:tcW w:w="5042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85" w:type="dxa"/>
          </w:tcPr>
          <w:p w:rsidR="000F6A49" w:rsidRPr="000F6A49" w:rsidRDefault="000F6A49" w:rsidP="000F6A4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Подобные  треугольники(19 часов</w:t>
            </w:r>
          </w:p>
        </w:tc>
        <w:tc>
          <w:tcPr>
            <w:tcW w:w="5042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85" w:type="dxa"/>
          </w:tcPr>
          <w:p w:rsidR="000F6A49" w:rsidRPr="000F6A49" w:rsidRDefault="000F6A49" w:rsidP="000F6A4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F6A4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Окружность(17 часов)</w:t>
            </w:r>
          </w:p>
        </w:tc>
        <w:tc>
          <w:tcPr>
            <w:tcW w:w="5042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85" w:type="dxa"/>
          </w:tcPr>
          <w:p w:rsidR="000F6A49" w:rsidRPr="000F6A49" w:rsidRDefault="00BC3E5E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Повторение </w:t>
            </w:r>
          </w:p>
        </w:tc>
        <w:tc>
          <w:tcPr>
            <w:tcW w:w="5042" w:type="dxa"/>
          </w:tcPr>
          <w:p w:rsidR="000F6A49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B30D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9</w:t>
            </w:r>
            <w:r w:rsidR="00B30D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класс  алгебра (102 часа</w:t>
            </w: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42" w:type="dxa"/>
          </w:tcPr>
          <w:p w:rsidR="000F6A49" w:rsidRPr="00E06B4F" w:rsidRDefault="000F6A49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Квадратичная функция (22 час)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Уравнения и неравенства с одной переменной( 14 часов)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Уравнения и неравенства с двумя переменными ( 17 часов)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Арифметическая  и геометрическая прогрессии( 15 часов)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BC3E5E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Элементы комбинаторики и теории вероятностей  (13 часов)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F6A49" w:rsidRPr="00E06B4F" w:rsidTr="001856F4">
        <w:tc>
          <w:tcPr>
            <w:tcW w:w="959" w:type="dxa"/>
          </w:tcPr>
          <w:p w:rsidR="000F6A49" w:rsidRPr="00E06B4F" w:rsidRDefault="000F6A49" w:rsidP="007033A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0F6A49" w:rsidRPr="000F6A49" w:rsidRDefault="00110968" w:rsidP="007033A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109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Повторение  (17 +4 часа).</w:t>
            </w:r>
          </w:p>
        </w:tc>
        <w:tc>
          <w:tcPr>
            <w:tcW w:w="5042" w:type="dxa"/>
          </w:tcPr>
          <w:p w:rsidR="000F6A49" w:rsidRPr="00E06B4F" w:rsidRDefault="00B30DBA" w:rsidP="007033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BC3E5E" w:rsidRPr="00E06B4F" w:rsidTr="001856F4">
        <w:tc>
          <w:tcPr>
            <w:tcW w:w="959" w:type="dxa"/>
          </w:tcPr>
          <w:p w:rsidR="00BC3E5E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BC3E5E" w:rsidRPr="000F6A49" w:rsidRDefault="00BC3E5E" w:rsidP="001856F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42" w:type="dxa"/>
          </w:tcPr>
          <w:p w:rsidR="00BC3E5E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C3E5E" w:rsidRPr="00E06B4F" w:rsidTr="001856F4">
        <w:tc>
          <w:tcPr>
            <w:tcW w:w="959" w:type="dxa"/>
          </w:tcPr>
          <w:p w:rsidR="00BC3E5E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85" w:type="dxa"/>
          </w:tcPr>
          <w:p w:rsidR="00BC3E5E" w:rsidRPr="000F6A49" w:rsidRDefault="00BC3E5E" w:rsidP="00BC3E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9</w:t>
            </w:r>
            <w:r w:rsidR="007033A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класс  геометрия (68</w:t>
            </w:r>
            <w:r w:rsidRPr="00BC3E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часов)</w:t>
            </w:r>
          </w:p>
        </w:tc>
        <w:tc>
          <w:tcPr>
            <w:tcW w:w="5042" w:type="dxa"/>
          </w:tcPr>
          <w:p w:rsidR="00BC3E5E" w:rsidRPr="00E06B4F" w:rsidRDefault="00BC3E5E" w:rsidP="001856F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033AE" w:rsidRPr="00E06B4F" w:rsidTr="007033AE">
        <w:trPr>
          <w:trHeight w:val="246"/>
        </w:trPr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>Вводное повторение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>Векторы.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>Метод координат.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 xml:space="preserve">Соотношение между сторонами и углами треугольника. Скалярное произведение векторов. 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 xml:space="preserve">Движения. 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7033AE" w:rsidRPr="00E06B4F" w:rsidTr="001856F4">
        <w:tc>
          <w:tcPr>
            <w:tcW w:w="959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85" w:type="dxa"/>
          </w:tcPr>
          <w:p w:rsidR="007033AE" w:rsidRPr="007033AE" w:rsidRDefault="007033AE" w:rsidP="007033A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042" w:type="dxa"/>
          </w:tcPr>
          <w:p w:rsidR="007033AE" w:rsidRPr="007033AE" w:rsidRDefault="007033AE" w:rsidP="007033A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3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F6A49" w:rsidRDefault="000F6A49" w:rsidP="007033AE">
      <w:pPr>
        <w:pStyle w:val="aff3"/>
        <w:autoSpaceDE w:val="0"/>
        <w:spacing w:after="0" w:line="240" w:lineRule="auto"/>
        <w:contextualSpacing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7033AE">
      <w:pPr>
        <w:pStyle w:val="aff3"/>
        <w:autoSpaceDE w:val="0"/>
        <w:spacing w:after="0" w:line="240" w:lineRule="auto"/>
        <w:contextualSpacing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7033AE">
      <w:pPr>
        <w:pStyle w:val="aff3"/>
        <w:autoSpaceDE w:val="0"/>
        <w:spacing w:after="0" w:line="240" w:lineRule="auto"/>
        <w:contextualSpacing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0F6A49" w:rsidRDefault="000F6A49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</w:p>
    <w:p w:rsidR="00A17BA4" w:rsidRPr="00E06B4F" w:rsidRDefault="001856F4" w:rsidP="00E06B4F">
      <w:pPr>
        <w:pStyle w:val="aff3"/>
        <w:autoSpaceDE w:val="0"/>
        <w:spacing w:after="0" w:line="240" w:lineRule="auto"/>
        <w:jc w:val="both"/>
        <w:rPr>
          <w:rFonts w:cs="Times New Roman"/>
          <w:color w:val="000000" w:themeColor="text1"/>
          <w:lang w:val="tt-RU"/>
        </w:rPr>
      </w:pPr>
      <w:r>
        <w:rPr>
          <w:rFonts w:cs="Times New Roman"/>
          <w:color w:val="000000" w:themeColor="text1"/>
          <w:lang w:val="tt-RU"/>
        </w:rPr>
        <w:br w:type="textWrapping" w:clear="all"/>
      </w:r>
    </w:p>
    <w:sectPr w:rsidR="00A17BA4" w:rsidRPr="00E06B4F" w:rsidSect="00536EDE">
      <w:footerReference w:type="default" r:id="rId65"/>
      <w:footerReference w:type="first" r:id="rId66"/>
      <w:pgSz w:w="16838" w:h="11906" w:orient="landscape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A6" w:rsidRDefault="00B53DA6" w:rsidP="003670EB">
      <w:pPr>
        <w:spacing w:after="0" w:line="240" w:lineRule="auto"/>
      </w:pPr>
      <w:r>
        <w:separator/>
      </w:r>
    </w:p>
  </w:endnote>
  <w:endnote w:type="continuationSeparator" w:id="0">
    <w:p w:rsidR="00B53DA6" w:rsidRDefault="00B53DA6" w:rsidP="0036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3350"/>
    </w:sdtPr>
    <w:sdtEndPr/>
    <w:sdtContent>
      <w:p w:rsidR="00B53DA6" w:rsidRDefault="00B53DA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C8A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B53DA6" w:rsidRDefault="00B53DA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3351"/>
    </w:sdtPr>
    <w:sdtEndPr/>
    <w:sdtContent>
      <w:p w:rsidR="00B53DA6" w:rsidRDefault="00125C8A">
        <w:pPr>
          <w:pStyle w:val="aa"/>
          <w:jc w:val="right"/>
        </w:pPr>
      </w:p>
    </w:sdtContent>
  </w:sdt>
  <w:p w:rsidR="00B53DA6" w:rsidRDefault="00B53D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A6" w:rsidRDefault="00B53DA6" w:rsidP="003670EB">
      <w:pPr>
        <w:spacing w:after="0" w:line="240" w:lineRule="auto"/>
      </w:pPr>
      <w:r>
        <w:separator/>
      </w:r>
    </w:p>
  </w:footnote>
  <w:footnote w:type="continuationSeparator" w:id="0">
    <w:p w:rsidR="00B53DA6" w:rsidRDefault="00B53DA6" w:rsidP="003670EB">
      <w:pPr>
        <w:spacing w:after="0" w:line="240" w:lineRule="auto"/>
      </w:pPr>
      <w:r>
        <w:continuationSeparator/>
      </w:r>
    </w:p>
  </w:footnote>
  <w:footnote w:id="1">
    <w:p w:rsidR="00B53DA6" w:rsidRDefault="00B53DA6" w:rsidP="00E06B4F">
      <w:pPr>
        <w:pStyle w:val="afe"/>
      </w:pPr>
    </w:p>
  </w:footnote>
  <w:footnote w:id="2">
    <w:p w:rsidR="00B53DA6" w:rsidRDefault="00B53DA6" w:rsidP="00E06B4F">
      <w:pPr>
        <w:pStyle w:val="afe"/>
      </w:pPr>
    </w:p>
  </w:footnote>
  <w:footnote w:id="3">
    <w:p w:rsidR="00B53DA6" w:rsidRDefault="00B53DA6" w:rsidP="00E06B4F">
      <w:pPr>
        <w:pStyle w:val="af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8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34"/>
  </w:num>
  <w:num w:numId="4">
    <w:abstractNumId w:val="4"/>
  </w:num>
  <w:num w:numId="5">
    <w:abstractNumId w:val="28"/>
  </w:num>
  <w:num w:numId="6">
    <w:abstractNumId w:val="15"/>
    <w:lvlOverride w:ilvl="0">
      <w:startOverride w:val="1"/>
    </w:lvlOverride>
  </w:num>
  <w:num w:numId="7">
    <w:abstractNumId w:val="33"/>
  </w:num>
  <w:num w:numId="8">
    <w:abstractNumId w:val="21"/>
  </w:num>
  <w:num w:numId="9">
    <w:abstractNumId w:val="11"/>
  </w:num>
  <w:num w:numId="10">
    <w:abstractNumId w:val="16"/>
  </w:num>
  <w:num w:numId="11">
    <w:abstractNumId w:val="29"/>
  </w:num>
  <w:num w:numId="12">
    <w:abstractNumId w:val="2"/>
  </w:num>
  <w:num w:numId="13">
    <w:abstractNumId w:val="17"/>
  </w:num>
  <w:num w:numId="14">
    <w:abstractNumId w:val="12"/>
  </w:num>
  <w:num w:numId="15">
    <w:abstractNumId w:val="37"/>
  </w:num>
  <w:num w:numId="16">
    <w:abstractNumId w:val="7"/>
  </w:num>
  <w:num w:numId="17">
    <w:abstractNumId w:val="8"/>
  </w:num>
  <w:num w:numId="18">
    <w:abstractNumId w:val="18"/>
  </w:num>
  <w:num w:numId="19">
    <w:abstractNumId w:val="19"/>
  </w:num>
  <w:num w:numId="20">
    <w:abstractNumId w:val="0"/>
  </w:num>
  <w:num w:numId="21">
    <w:abstractNumId w:val="26"/>
  </w:num>
  <w:num w:numId="22">
    <w:abstractNumId w:val="23"/>
  </w:num>
  <w:num w:numId="23">
    <w:abstractNumId w:val="6"/>
  </w:num>
  <w:num w:numId="24">
    <w:abstractNumId w:val="25"/>
  </w:num>
  <w:num w:numId="25">
    <w:abstractNumId w:val="35"/>
  </w:num>
  <w:num w:numId="26">
    <w:abstractNumId w:val="13"/>
  </w:num>
  <w:num w:numId="27">
    <w:abstractNumId w:val="9"/>
  </w:num>
  <w:num w:numId="28">
    <w:abstractNumId w:val="5"/>
  </w:num>
  <w:num w:numId="29">
    <w:abstractNumId w:val="3"/>
  </w:num>
  <w:num w:numId="30">
    <w:abstractNumId w:val="31"/>
  </w:num>
  <w:num w:numId="31">
    <w:abstractNumId w:val="36"/>
  </w:num>
  <w:num w:numId="32">
    <w:abstractNumId w:val="1"/>
  </w:num>
  <w:num w:numId="33">
    <w:abstractNumId w:val="27"/>
  </w:num>
  <w:num w:numId="34">
    <w:abstractNumId w:val="20"/>
  </w:num>
  <w:num w:numId="35">
    <w:abstractNumId w:val="32"/>
  </w:num>
  <w:num w:numId="36">
    <w:abstractNumId w:val="14"/>
  </w:num>
  <w:num w:numId="37">
    <w:abstractNumId w:val="24"/>
  </w:num>
  <w:num w:numId="38">
    <w:abstractNumId w:val="10"/>
  </w:num>
  <w:num w:numId="39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B0"/>
    <w:rsid w:val="000009FE"/>
    <w:rsid w:val="00011CC5"/>
    <w:rsid w:val="00012336"/>
    <w:rsid w:val="000336AA"/>
    <w:rsid w:val="000355F7"/>
    <w:rsid w:val="0003736E"/>
    <w:rsid w:val="00037F75"/>
    <w:rsid w:val="00042FD6"/>
    <w:rsid w:val="000535E3"/>
    <w:rsid w:val="0006137D"/>
    <w:rsid w:val="00064037"/>
    <w:rsid w:val="00071D2D"/>
    <w:rsid w:val="0008539F"/>
    <w:rsid w:val="0008658E"/>
    <w:rsid w:val="00095E6C"/>
    <w:rsid w:val="000A0C59"/>
    <w:rsid w:val="000A4F7D"/>
    <w:rsid w:val="000B0CA5"/>
    <w:rsid w:val="000B310C"/>
    <w:rsid w:val="000B5455"/>
    <w:rsid w:val="000C036A"/>
    <w:rsid w:val="000C5FD3"/>
    <w:rsid w:val="000D2A3A"/>
    <w:rsid w:val="000D5542"/>
    <w:rsid w:val="000E2197"/>
    <w:rsid w:val="000F5538"/>
    <w:rsid w:val="000F606F"/>
    <w:rsid w:val="000F6A49"/>
    <w:rsid w:val="00102C62"/>
    <w:rsid w:val="00103B46"/>
    <w:rsid w:val="00110968"/>
    <w:rsid w:val="00112B16"/>
    <w:rsid w:val="00117E6C"/>
    <w:rsid w:val="001236B7"/>
    <w:rsid w:val="001236D3"/>
    <w:rsid w:val="001252EA"/>
    <w:rsid w:val="00125C8A"/>
    <w:rsid w:val="00126E80"/>
    <w:rsid w:val="001356C2"/>
    <w:rsid w:val="00147116"/>
    <w:rsid w:val="00153F2A"/>
    <w:rsid w:val="00155455"/>
    <w:rsid w:val="0015728E"/>
    <w:rsid w:val="00160DE0"/>
    <w:rsid w:val="001615DF"/>
    <w:rsid w:val="00161876"/>
    <w:rsid w:val="00166269"/>
    <w:rsid w:val="00174A28"/>
    <w:rsid w:val="00183D65"/>
    <w:rsid w:val="001856F4"/>
    <w:rsid w:val="0019011D"/>
    <w:rsid w:val="001B3E3D"/>
    <w:rsid w:val="001B4295"/>
    <w:rsid w:val="001C2062"/>
    <w:rsid w:val="001D0E5F"/>
    <w:rsid w:val="001E082D"/>
    <w:rsid w:val="001E3CD7"/>
    <w:rsid w:val="001E7AF3"/>
    <w:rsid w:val="001F49D4"/>
    <w:rsid w:val="001F6F26"/>
    <w:rsid w:val="002023F8"/>
    <w:rsid w:val="002053EB"/>
    <w:rsid w:val="00211DD2"/>
    <w:rsid w:val="00221CD0"/>
    <w:rsid w:val="0022353E"/>
    <w:rsid w:val="00230357"/>
    <w:rsid w:val="002324BE"/>
    <w:rsid w:val="00232B49"/>
    <w:rsid w:val="00242DA6"/>
    <w:rsid w:val="00244433"/>
    <w:rsid w:val="0024653A"/>
    <w:rsid w:val="00247F26"/>
    <w:rsid w:val="002519D8"/>
    <w:rsid w:val="00251BA9"/>
    <w:rsid w:val="00252B63"/>
    <w:rsid w:val="00256332"/>
    <w:rsid w:val="0026073C"/>
    <w:rsid w:val="00272D57"/>
    <w:rsid w:val="00273445"/>
    <w:rsid w:val="002765B1"/>
    <w:rsid w:val="00276752"/>
    <w:rsid w:val="00277D31"/>
    <w:rsid w:val="002809E7"/>
    <w:rsid w:val="00283F72"/>
    <w:rsid w:val="0028488C"/>
    <w:rsid w:val="002914DF"/>
    <w:rsid w:val="002935AA"/>
    <w:rsid w:val="0029364D"/>
    <w:rsid w:val="00294F97"/>
    <w:rsid w:val="002A300D"/>
    <w:rsid w:val="002A6409"/>
    <w:rsid w:val="002A681A"/>
    <w:rsid w:val="002A70B8"/>
    <w:rsid w:val="002B1416"/>
    <w:rsid w:val="002B2DAE"/>
    <w:rsid w:val="002C38A5"/>
    <w:rsid w:val="002C6C09"/>
    <w:rsid w:val="002D0F4A"/>
    <w:rsid w:val="002D3126"/>
    <w:rsid w:val="002D3EBE"/>
    <w:rsid w:val="002E2F50"/>
    <w:rsid w:val="002E4BB2"/>
    <w:rsid w:val="002E6171"/>
    <w:rsid w:val="002F5816"/>
    <w:rsid w:val="002F783C"/>
    <w:rsid w:val="00301583"/>
    <w:rsid w:val="00312304"/>
    <w:rsid w:val="00313169"/>
    <w:rsid w:val="003200E5"/>
    <w:rsid w:val="00323BC3"/>
    <w:rsid w:val="003244FD"/>
    <w:rsid w:val="003327A4"/>
    <w:rsid w:val="00334459"/>
    <w:rsid w:val="0033587E"/>
    <w:rsid w:val="00335B48"/>
    <w:rsid w:val="00335D97"/>
    <w:rsid w:val="003401B8"/>
    <w:rsid w:val="00351E2A"/>
    <w:rsid w:val="00352E03"/>
    <w:rsid w:val="003568E2"/>
    <w:rsid w:val="00360467"/>
    <w:rsid w:val="003670EB"/>
    <w:rsid w:val="00367CF7"/>
    <w:rsid w:val="003771A2"/>
    <w:rsid w:val="003841B0"/>
    <w:rsid w:val="003A0207"/>
    <w:rsid w:val="003A7C9F"/>
    <w:rsid w:val="003B541C"/>
    <w:rsid w:val="003C25A7"/>
    <w:rsid w:val="003C607E"/>
    <w:rsid w:val="003D2648"/>
    <w:rsid w:val="003D3C7E"/>
    <w:rsid w:val="003D53D1"/>
    <w:rsid w:val="003E091A"/>
    <w:rsid w:val="003F3DE7"/>
    <w:rsid w:val="0041071E"/>
    <w:rsid w:val="00412BFD"/>
    <w:rsid w:val="00423206"/>
    <w:rsid w:val="00435EAF"/>
    <w:rsid w:val="00440825"/>
    <w:rsid w:val="00441EBF"/>
    <w:rsid w:val="00445EFC"/>
    <w:rsid w:val="0045322C"/>
    <w:rsid w:val="0046109C"/>
    <w:rsid w:val="00463E44"/>
    <w:rsid w:val="0049082E"/>
    <w:rsid w:val="004920C7"/>
    <w:rsid w:val="00492DC9"/>
    <w:rsid w:val="004937AC"/>
    <w:rsid w:val="00495453"/>
    <w:rsid w:val="0049699C"/>
    <w:rsid w:val="004A5AAB"/>
    <w:rsid w:val="004A5BB3"/>
    <w:rsid w:val="004A74AA"/>
    <w:rsid w:val="004B035C"/>
    <w:rsid w:val="004B176F"/>
    <w:rsid w:val="004B7F41"/>
    <w:rsid w:val="004C313C"/>
    <w:rsid w:val="004C56E0"/>
    <w:rsid w:val="004C64C3"/>
    <w:rsid w:val="004D4558"/>
    <w:rsid w:val="004D5F5E"/>
    <w:rsid w:val="004E25AF"/>
    <w:rsid w:val="004E25DC"/>
    <w:rsid w:val="004E3D66"/>
    <w:rsid w:val="004E3E2B"/>
    <w:rsid w:val="004F050E"/>
    <w:rsid w:val="004F1E45"/>
    <w:rsid w:val="004F6DE4"/>
    <w:rsid w:val="004F6F50"/>
    <w:rsid w:val="00512F25"/>
    <w:rsid w:val="00513AF2"/>
    <w:rsid w:val="00513F43"/>
    <w:rsid w:val="00515DEA"/>
    <w:rsid w:val="005178E7"/>
    <w:rsid w:val="00522477"/>
    <w:rsid w:val="00522CB2"/>
    <w:rsid w:val="00536EDE"/>
    <w:rsid w:val="00540422"/>
    <w:rsid w:val="0054072C"/>
    <w:rsid w:val="005409B1"/>
    <w:rsid w:val="00555643"/>
    <w:rsid w:val="00567F78"/>
    <w:rsid w:val="00572D14"/>
    <w:rsid w:val="00575175"/>
    <w:rsid w:val="0058124F"/>
    <w:rsid w:val="00592D76"/>
    <w:rsid w:val="00595295"/>
    <w:rsid w:val="00597F49"/>
    <w:rsid w:val="005A2BB3"/>
    <w:rsid w:val="005A36C4"/>
    <w:rsid w:val="005B0D90"/>
    <w:rsid w:val="005B124A"/>
    <w:rsid w:val="005C05EA"/>
    <w:rsid w:val="005C1A00"/>
    <w:rsid w:val="005C4B61"/>
    <w:rsid w:val="005D42B5"/>
    <w:rsid w:val="005E0A84"/>
    <w:rsid w:val="005E3D00"/>
    <w:rsid w:val="005F578B"/>
    <w:rsid w:val="006023F4"/>
    <w:rsid w:val="00607AE7"/>
    <w:rsid w:val="0061100D"/>
    <w:rsid w:val="0061574D"/>
    <w:rsid w:val="0062363F"/>
    <w:rsid w:val="00627F09"/>
    <w:rsid w:val="00631498"/>
    <w:rsid w:val="006331A0"/>
    <w:rsid w:val="00635ACB"/>
    <w:rsid w:val="0064378A"/>
    <w:rsid w:val="00653EDB"/>
    <w:rsid w:val="00676A93"/>
    <w:rsid w:val="00683DD8"/>
    <w:rsid w:val="00683EB5"/>
    <w:rsid w:val="006953FC"/>
    <w:rsid w:val="0069662B"/>
    <w:rsid w:val="006A073B"/>
    <w:rsid w:val="006A2C57"/>
    <w:rsid w:val="006B1A73"/>
    <w:rsid w:val="006B35CF"/>
    <w:rsid w:val="006B5899"/>
    <w:rsid w:val="006B7208"/>
    <w:rsid w:val="006C21B8"/>
    <w:rsid w:val="006C46BA"/>
    <w:rsid w:val="006C5D63"/>
    <w:rsid w:val="006D2E76"/>
    <w:rsid w:val="006D3731"/>
    <w:rsid w:val="006D4744"/>
    <w:rsid w:val="006D7C36"/>
    <w:rsid w:val="006E1178"/>
    <w:rsid w:val="006E4451"/>
    <w:rsid w:val="006E6E90"/>
    <w:rsid w:val="006F3C65"/>
    <w:rsid w:val="007033AE"/>
    <w:rsid w:val="00710F93"/>
    <w:rsid w:val="00715AC6"/>
    <w:rsid w:val="00721D98"/>
    <w:rsid w:val="00723D48"/>
    <w:rsid w:val="00725C9E"/>
    <w:rsid w:val="00725D00"/>
    <w:rsid w:val="00727435"/>
    <w:rsid w:val="00730F1F"/>
    <w:rsid w:val="00735F17"/>
    <w:rsid w:val="00741D3B"/>
    <w:rsid w:val="0075326E"/>
    <w:rsid w:val="007535E9"/>
    <w:rsid w:val="0075567B"/>
    <w:rsid w:val="00757F7A"/>
    <w:rsid w:val="00762BCE"/>
    <w:rsid w:val="00773CEB"/>
    <w:rsid w:val="00790FFC"/>
    <w:rsid w:val="007968C2"/>
    <w:rsid w:val="007A3CBA"/>
    <w:rsid w:val="007A4D50"/>
    <w:rsid w:val="007B0556"/>
    <w:rsid w:val="007B27DF"/>
    <w:rsid w:val="007B7EFD"/>
    <w:rsid w:val="007C0E4E"/>
    <w:rsid w:val="007C138A"/>
    <w:rsid w:val="007C64DC"/>
    <w:rsid w:val="007C74BB"/>
    <w:rsid w:val="007D05AA"/>
    <w:rsid w:val="007D081C"/>
    <w:rsid w:val="007D4C88"/>
    <w:rsid w:val="007D52B2"/>
    <w:rsid w:val="007D5A2B"/>
    <w:rsid w:val="007E05EB"/>
    <w:rsid w:val="007E37CB"/>
    <w:rsid w:val="007E3966"/>
    <w:rsid w:val="007E785E"/>
    <w:rsid w:val="007F1706"/>
    <w:rsid w:val="007F3095"/>
    <w:rsid w:val="007F4092"/>
    <w:rsid w:val="00804379"/>
    <w:rsid w:val="008062C7"/>
    <w:rsid w:val="0081075F"/>
    <w:rsid w:val="008127D4"/>
    <w:rsid w:val="0081734B"/>
    <w:rsid w:val="008212F5"/>
    <w:rsid w:val="00823935"/>
    <w:rsid w:val="00832C11"/>
    <w:rsid w:val="008334D3"/>
    <w:rsid w:val="00835542"/>
    <w:rsid w:val="00835C2F"/>
    <w:rsid w:val="00836D82"/>
    <w:rsid w:val="0083779D"/>
    <w:rsid w:val="00841EC4"/>
    <w:rsid w:val="0084514F"/>
    <w:rsid w:val="00852813"/>
    <w:rsid w:val="0087072B"/>
    <w:rsid w:val="00872ABE"/>
    <w:rsid w:val="008771F9"/>
    <w:rsid w:val="0089008E"/>
    <w:rsid w:val="00890B59"/>
    <w:rsid w:val="00894287"/>
    <w:rsid w:val="008A61B4"/>
    <w:rsid w:val="008A6AA3"/>
    <w:rsid w:val="008A6CAF"/>
    <w:rsid w:val="008B3393"/>
    <w:rsid w:val="008C0FF1"/>
    <w:rsid w:val="008D211C"/>
    <w:rsid w:val="008E5F6F"/>
    <w:rsid w:val="008E74BA"/>
    <w:rsid w:val="0090295A"/>
    <w:rsid w:val="00905B5C"/>
    <w:rsid w:val="00906D2E"/>
    <w:rsid w:val="00910EB4"/>
    <w:rsid w:val="00915CA2"/>
    <w:rsid w:val="00917CA2"/>
    <w:rsid w:val="009321A3"/>
    <w:rsid w:val="00944417"/>
    <w:rsid w:val="009446DB"/>
    <w:rsid w:val="00950D36"/>
    <w:rsid w:val="0095137A"/>
    <w:rsid w:val="00952F40"/>
    <w:rsid w:val="009635C7"/>
    <w:rsid w:val="009653B1"/>
    <w:rsid w:val="00975213"/>
    <w:rsid w:val="00976012"/>
    <w:rsid w:val="00976F2D"/>
    <w:rsid w:val="00981CD7"/>
    <w:rsid w:val="00984794"/>
    <w:rsid w:val="00987C8B"/>
    <w:rsid w:val="00992110"/>
    <w:rsid w:val="009A44DA"/>
    <w:rsid w:val="009A6EB2"/>
    <w:rsid w:val="009B112A"/>
    <w:rsid w:val="009B1E88"/>
    <w:rsid w:val="009B42D4"/>
    <w:rsid w:val="009C13E7"/>
    <w:rsid w:val="009C308D"/>
    <w:rsid w:val="009C4A81"/>
    <w:rsid w:val="009C7611"/>
    <w:rsid w:val="009E3A8C"/>
    <w:rsid w:val="009F0363"/>
    <w:rsid w:val="009F4797"/>
    <w:rsid w:val="00A031F7"/>
    <w:rsid w:val="00A1266D"/>
    <w:rsid w:val="00A15283"/>
    <w:rsid w:val="00A175B1"/>
    <w:rsid w:val="00A17BA4"/>
    <w:rsid w:val="00A215E3"/>
    <w:rsid w:val="00A25A4E"/>
    <w:rsid w:val="00A33A72"/>
    <w:rsid w:val="00A355E5"/>
    <w:rsid w:val="00A358EA"/>
    <w:rsid w:val="00A437AA"/>
    <w:rsid w:val="00A50C69"/>
    <w:rsid w:val="00A524F4"/>
    <w:rsid w:val="00A53301"/>
    <w:rsid w:val="00A70C34"/>
    <w:rsid w:val="00A74307"/>
    <w:rsid w:val="00A755C2"/>
    <w:rsid w:val="00A75DC1"/>
    <w:rsid w:val="00A77495"/>
    <w:rsid w:val="00A81B43"/>
    <w:rsid w:val="00A8202B"/>
    <w:rsid w:val="00A8282B"/>
    <w:rsid w:val="00A83253"/>
    <w:rsid w:val="00A850D0"/>
    <w:rsid w:val="00A93F6D"/>
    <w:rsid w:val="00AA14FA"/>
    <w:rsid w:val="00AA509B"/>
    <w:rsid w:val="00AB2595"/>
    <w:rsid w:val="00AB457F"/>
    <w:rsid w:val="00AC2250"/>
    <w:rsid w:val="00AD1A29"/>
    <w:rsid w:val="00AD2159"/>
    <w:rsid w:val="00AD49AE"/>
    <w:rsid w:val="00AE20CE"/>
    <w:rsid w:val="00AE5D48"/>
    <w:rsid w:val="00AE5E6E"/>
    <w:rsid w:val="00AE6E52"/>
    <w:rsid w:val="00AE709E"/>
    <w:rsid w:val="00AF086F"/>
    <w:rsid w:val="00AF1C68"/>
    <w:rsid w:val="00AF3666"/>
    <w:rsid w:val="00AF38CC"/>
    <w:rsid w:val="00AF4DA7"/>
    <w:rsid w:val="00AF536F"/>
    <w:rsid w:val="00AF610E"/>
    <w:rsid w:val="00B00B4E"/>
    <w:rsid w:val="00B00DB9"/>
    <w:rsid w:val="00B07760"/>
    <w:rsid w:val="00B12AD1"/>
    <w:rsid w:val="00B13A13"/>
    <w:rsid w:val="00B17821"/>
    <w:rsid w:val="00B21929"/>
    <w:rsid w:val="00B25B21"/>
    <w:rsid w:val="00B26289"/>
    <w:rsid w:val="00B2733E"/>
    <w:rsid w:val="00B30855"/>
    <w:rsid w:val="00B30DBA"/>
    <w:rsid w:val="00B35118"/>
    <w:rsid w:val="00B45CFD"/>
    <w:rsid w:val="00B47390"/>
    <w:rsid w:val="00B53DA6"/>
    <w:rsid w:val="00B55046"/>
    <w:rsid w:val="00B5537A"/>
    <w:rsid w:val="00B65002"/>
    <w:rsid w:val="00B7075D"/>
    <w:rsid w:val="00B7530C"/>
    <w:rsid w:val="00B753A0"/>
    <w:rsid w:val="00B84CAD"/>
    <w:rsid w:val="00B87186"/>
    <w:rsid w:val="00B877CD"/>
    <w:rsid w:val="00BA1625"/>
    <w:rsid w:val="00BA318C"/>
    <w:rsid w:val="00BA336D"/>
    <w:rsid w:val="00BA545C"/>
    <w:rsid w:val="00BA76FB"/>
    <w:rsid w:val="00BB11C8"/>
    <w:rsid w:val="00BB21B7"/>
    <w:rsid w:val="00BB4A2F"/>
    <w:rsid w:val="00BB53CC"/>
    <w:rsid w:val="00BB5CC7"/>
    <w:rsid w:val="00BC3E5E"/>
    <w:rsid w:val="00BC4AE2"/>
    <w:rsid w:val="00BC6CB6"/>
    <w:rsid w:val="00BD40D1"/>
    <w:rsid w:val="00BD4EB7"/>
    <w:rsid w:val="00BF0E72"/>
    <w:rsid w:val="00C00B5B"/>
    <w:rsid w:val="00C01CE1"/>
    <w:rsid w:val="00C04BD1"/>
    <w:rsid w:val="00C07C53"/>
    <w:rsid w:val="00C07E5C"/>
    <w:rsid w:val="00C152A2"/>
    <w:rsid w:val="00C2034B"/>
    <w:rsid w:val="00C25E5C"/>
    <w:rsid w:val="00C365C5"/>
    <w:rsid w:val="00C3763E"/>
    <w:rsid w:val="00C4060E"/>
    <w:rsid w:val="00C448D1"/>
    <w:rsid w:val="00C457E4"/>
    <w:rsid w:val="00C532C9"/>
    <w:rsid w:val="00C53AA7"/>
    <w:rsid w:val="00C649BD"/>
    <w:rsid w:val="00C6605B"/>
    <w:rsid w:val="00C70E71"/>
    <w:rsid w:val="00C70F1A"/>
    <w:rsid w:val="00C73E20"/>
    <w:rsid w:val="00C80745"/>
    <w:rsid w:val="00C927DD"/>
    <w:rsid w:val="00C9306B"/>
    <w:rsid w:val="00C97DEF"/>
    <w:rsid w:val="00CA7DF3"/>
    <w:rsid w:val="00CD080A"/>
    <w:rsid w:val="00CE1600"/>
    <w:rsid w:val="00CF2B72"/>
    <w:rsid w:val="00D00650"/>
    <w:rsid w:val="00D0349A"/>
    <w:rsid w:val="00D108C3"/>
    <w:rsid w:val="00D1240F"/>
    <w:rsid w:val="00D13BFB"/>
    <w:rsid w:val="00D20B2E"/>
    <w:rsid w:val="00D33110"/>
    <w:rsid w:val="00D34BC6"/>
    <w:rsid w:val="00D435E0"/>
    <w:rsid w:val="00D43F7D"/>
    <w:rsid w:val="00D469F2"/>
    <w:rsid w:val="00D474DC"/>
    <w:rsid w:val="00D50D54"/>
    <w:rsid w:val="00D67A5A"/>
    <w:rsid w:val="00D71A6D"/>
    <w:rsid w:val="00D7430F"/>
    <w:rsid w:val="00D74895"/>
    <w:rsid w:val="00D76B8D"/>
    <w:rsid w:val="00D80782"/>
    <w:rsid w:val="00D974F5"/>
    <w:rsid w:val="00DA063D"/>
    <w:rsid w:val="00DA0731"/>
    <w:rsid w:val="00DA0B0F"/>
    <w:rsid w:val="00DA1A4D"/>
    <w:rsid w:val="00DA30EC"/>
    <w:rsid w:val="00DA3BAF"/>
    <w:rsid w:val="00DA7721"/>
    <w:rsid w:val="00DB011A"/>
    <w:rsid w:val="00DD0D2D"/>
    <w:rsid w:val="00DD29F2"/>
    <w:rsid w:val="00DD4ECD"/>
    <w:rsid w:val="00DD5C4F"/>
    <w:rsid w:val="00DE11BB"/>
    <w:rsid w:val="00DE669E"/>
    <w:rsid w:val="00DF6A9D"/>
    <w:rsid w:val="00E06B4F"/>
    <w:rsid w:val="00E07EE8"/>
    <w:rsid w:val="00E151DB"/>
    <w:rsid w:val="00E16DED"/>
    <w:rsid w:val="00E16E80"/>
    <w:rsid w:val="00E308E4"/>
    <w:rsid w:val="00E34B2E"/>
    <w:rsid w:val="00E3537A"/>
    <w:rsid w:val="00E368F5"/>
    <w:rsid w:val="00E36B9A"/>
    <w:rsid w:val="00E40B10"/>
    <w:rsid w:val="00E40F79"/>
    <w:rsid w:val="00E42518"/>
    <w:rsid w:val="00E45FA9"/>
    <w:rsid w:val="00E47FBE"/>
    <w:rsid w:val="00E52430"/>
    <w:rsid w:val="00E53634"/>
    <w:rsid w:val="00E62800"/>
    <w:rsid w:val="00E656E6"/>
    <w:rsid w:val="00E8094B"/>
    <w:rsid w:val="00E83E87"/>
    <w:rsid w:val="00E921EB"/>
    <w:rsid w:val="00E95093"/>
    <w:rsid w:val="00EA4513"/>
    <w:rsid w:val="00EB2F22"/>
    <w:rsid w:val="00EB2FDD"/>
    <w:rsid w:val="00EC3178"/>
    <w:rsid w:val="00ED00DC"/>
    <w:rsid w:val="00ED43D4"/>
    <w:rsid w:val="00F010C3"/>
    <w:rsid w:val="00F102DE"/>
    <w:rsid w:val="00F14A35"/>
    <w:rsid w:val="00F17852"/>
    <w:rsid w:val="00F22E63"/>
    <w:rsid w:val="00F43EC3"/>
    <w:rsid w:val="00F45095"/>
    <w:rsid w:val="00F464FC"/>
    <w:rsid w:val="00F46AE0"/>
    <w:rsid w:val="00F54A1C"/>
    <w:rsid w:val="00F56312"/>
    <w:rsid w:val="00F6071A"/>
    <w:rsid w:val="00F619E3"/>
    <w:rsid w:val="00F67AAC"/>
    <w:rsid w:val="00F721CB"/>
    <w:rsid w:val="00F73691"/>
    <w:rsid w:val="00F73A55"/>
    <w:rsid w:val="00F741AB"/>
    <w:rsid w:val="00F84B5E"/>
    <w:rsid w:val="00F86F6A"/>
    <w:rsid w:val="00F900DA"/>
    <w:rsid w:val="00F91BDB"/>
    <w:rsid w:val="00F92FB0"/>
    <w:rsid w:val="00F96169"/>
    <w:rsid w:val="00FA1A34"/>
    <w:rsid w:val="00FA3067"/>
    <w:rsid w:val="00FA396F"/>
    <w:rsid w:val="00FA5DA1"/>
    <w:rsid w:val="00FB0EB3"/>
    <w:rsid w:val="00FB1D4E"/>
    <w:rsid w:val="00FB2B0B"/>
    <w:rsid w:val="00FB4C8D"/>
    <w:rsid w:val="00FB4F39"/>
    <w:rsid w:val="00FB6552"/>
    <w:rsid w:val="00FC5F5F"/>
    <w:rsid w:val="00FD6D1D"/>
    <w:rsid w:val="00FE5009"/>
    <w:rsid w:val="00FE5E4A"/>
    <w:rsid w:val="00FF2A53"/>
    <w:rsid w:val="00FF313B"/>
    <w:rsid w:val="00FF346F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E3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rsid w:val="002E617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E617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384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E6171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E6171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E6171"/>
    <w:pPr>
      <w:spacing w:before="240" w:after="60" w:line="240" w:lineRule="auto"/>
      <w:outlineLvl w:val="5"/>
    </w:pPr>
    <w:rPr>
      <w:b/>
      <w:bCs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E6171"/>
    <w:pPr>
      <w:spacing w:before="240" w:after="60" w:line="240" w:lineRule="auto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E6171"/>
    <w:pPr>
      <w:spacing w:before="240" w:after="60" w:line="240" w:lineRule="auto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E6171"/>
    <w:pPr>
      <w:spacing w:before="240" w:after="60" w:line="240" w:lineRule="auto"/>
      <w:outlineLvl w:val="8"/>
    </w:pPr>
    <w:rPr>
      <w:rFonts w:ascii="Cambria" w:hAnsi="Cambria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3841B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4">
    <w:name w:val="Normal (Web)"/>
    <w:basedOn w:val="a0"/>
    <w:uiPriority w:val="99"/>
    <w:unhideWhenUsed/>
    <w:rsid w:val="003841B0"/>
    <w:pPr>
      <w:spacing w:after="100" w:afterAutospacing="1" w:line="312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1"/>
    <w:uiPriority w:val="22"/>
    <w:qFormat/>
    <w:rsid w:val="003841B0"/>
    <w:rPr>
      <w:b/>
      <w:bCs/>
    </w:rPr>
  </w:style>
  <w:style w:type="paragraph" w:styleId="a6">
    <w:name w:val="Body Text"/>
    <w:basedOn w:val="a0"/>
    <w:link w:val="a7"/>
    <w:rsid w:val="003D3C7E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7">
    <w:name w:val="Основной текст Знак"/>
    <w:basedOn w:val="a1"/>
    <w:link w:val="a6"/>
    <w:rsid w:val="003D3C7E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10">
    <w:name w:val="Заголовок 1 Знак"/>
    <w:basedOn w:val="a1"/>
    <w:link w:val="1"/>
    <w:rsid w:val="002E6171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2E6171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40">
    <w:name w:val="Заголовок 4 Знак"/>
    <w:basedOn w:val="a1"/>
    <w:link w:val="4"/>
    <w:uiPriority w:val="9"/>
    <w:semiHidden/>
    <w:rsid w:val="002E6171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2E6171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2E6171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2E6171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2E6171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2E6171"/>
    <w:rPr>
      <w:rFonts w:ascii="Cambria" w:eastAsia="Times New Roman" w:hAnsi="Cambria" w:cs="Times New Roman"/>
      <w:lang w:val="en-US" w:eastAsia="en-US" w:bidi="en-US"/>
    </w:rPr>
  </w:style>
  <w:style w:type="character" w:customStyle="1" w:styleId="a8">
    <w:name w:val="Верхний колонтитул Знак"/>
    <w:basedOn w:val="a1"/>
    <w:link w:val="a9"/>
    <w:rsid w:val="002E617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header"/>
    <w:basedOn w:val="a0"/>
    <w:link w:val="a8"/>
    <w:unhideWhenUsed/>
    <w:rsid w:val="002E61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bidi="en-US"/>
    </w:rPr>
  </w:style>
  <w:style w:type="character" w:customStyle="1" w:styleId="11">
    <w:name w:val="Верхний колонтитул Знак1"/>
    <w:basedOn w:val="a1"/>
    <w:uiPriority w:val="99"/>
    <w:semiHidden/>
    <w:rsid w:val="002E6171"/>
  </w:style>
  <w:style w:type="paragraph" w:styleId="aa">
    <w:name w:val="footer"/>
    <w:basedOn w:val="a0"/>
    <w:link w:val="ab"/>
    <w:uiPriority w:val="99"/>
    <w:unhideWhenUsed/>
    <w:rsid w:val="002E61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eastAsia="en-US" w:bidi="en-US"/>
    </w:rPr>
  </w:style>
  <w:style w:type="character" w:customStyle="1" w:styleId="ab">
    <w:name w:val="Нижний колонтитул Знак"/>
    <w:basedOn w:val="a1"/>
    <w:link w:val="aa"/>
    <w:uiPriority w:val="99"/>
    <w:rsid w:val="002E6171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c">
    <w:name w:val="Title"/>
    <w:basedOn w:val="a0"/>
    <w:next w:val="a0"/>
    <w:link w:val="ad"/>
    <w:uiPriority w:val="10"/>
    <w:qFormat/>
    <w:rsid w:val="002E6171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d">
    <w:name w:val="Название Знак"/>
    <w:basedOn w:val="a1"/>
    <w:link w:val="ac"/>
    <w:uiPriority w:val="10"/>
    <w:rsid w:val="002E6171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ae">
    <w:name w:val="Subtitle"/>
    <w:basedOn w:val="a0"/>
    <w:next w:val="a0"/>
    <w:link w:val="af"/>
    <w:qFormat/>
    <w:rsid w:val="002E6171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eastAsia="en-US" w:bidi="en-US"/>
    </w:rPr>
  </w:style>
  <w:style w:type="character" w:customStyle="1" w:styleId="af">
    <w:name w:val="Подзаголовок Знак"/>
    <w:basedOn w:val="a1"/>
    <w:link w:val="ae"/>
    <w:rsid w:val="002E6171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styleId="af0">
    <w:name w:val="Emphasis"/>
    <w:basedOn w:val="a1"/>
    <w:uiPriority w:val="20"/>
    <w:qFormat/>
    <w:rsid w:val="002E6171"/>
    <w:rPr>
      <w:rFonts w:ascii="Calibri" w:hAnsi="Calibri"/>
      <w:b/>
      <w:i/>
      <w:iCs/>
    </w:rPr>
  </w:style>
  <w:style w:type="paragraph" w:styleId="af1">
    <w:name w:val="No Spacing"/>
    <w:basedOn w:val="a0"/>
    <w:link w:val="af2"/>
    <w:uiPriority w:val="1"/>
    <w:qFormat/>
    <w:rsid w:val="002E6171"/>
    <w:pPr>
      <w:spacing w:after="0" w:line="240" w:lineRule="auto"/>
    </w:pPr>
    <w:rPr>
      <w:sz w:val="24"/>
      <w:szCs w:val="32"/>
      <w:lang w:val="en-US" w:eastAsia="en-US" w:bidi="en-US"/>
    </w:rPr>
  </w:style>
  <w:style w:type="paragraph" w:styleId="af3">
    <w:name w:val="List Paragraph"/>
    <w:basedOn w:val="a0"/>
    <w:link w:val="af4"/>
    <w:uiPriority w:val="34"/>
    <w:qFormat/>
    <w:rsid w:val="002E6171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  <w:style w:type="paragraph" w:styleId="21">
    <w:name w:val="Quote"/>
    <w:basedOn w:val="a0"/>
    <w:next w:val="a0"/>
    <w:link w:val="22"/>
    <w:uiPriority w:val="29"/>
    <w:qFormat/>
    <w:rsid w:val="002E6171"/>
    <w:pPr>
      <w:spacing w:after="0" w:line="240" w:lineRule="auto"/>
    </w:pPr>
    <w:rPr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1"/>
    <w:link w:val="21"/>
    <w:uiPriority w:val="29"/>
    <w:rsid w:val="002E6171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5">
    <w:name w:val="Intense Quote"/>
    <w:basedOn w:val="a0"/>
    <w:next w:val="a0"/>
    <w:link w:val="af6"/>
    <w:uiPriority w:val="30"/>
    <w:qFormat/>
    <w:rsid w:val="002E6171"/>
    <w:pPr>
      <w:spacing w:after="0" w:line="240" w:lineRule="auto"/>
      <w:ind w:left="720" w:right="720"/>
    </w:pPr>
    <w:rPr>
      <w:b/>
      <w:i/>
      <w:sz w:val="24"/>
      <w:lang w:val="en-US" w:eastAsia="en-US" w:bidi="en-US"/>
    </w:rPr>
  </w:style>
  <w:style w:type="character" w:customStyle="1" w:styleId="af6">
    <w:name w:val="Выделенная цитата Знак"/>
    <w:basedOn w:val="a1"/>
    <w:link w:val="af5"/>
    <w:uiPriority w:val="30"/>
    <w:rsid w:val="002E6171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7">
    <w:name w:val="Subtle Emphasis"/>
    <w:uiPriority w:val="19"/>
    <w:qFormat/>
    <w:rsid w:val="002E6171"/>
    <w:rPr>
      <w:i/>
      <w:color w:val="5A5A5A"/>
    </w:rPr>
  </w:style>
  <w:style w:type="character" w:styleId="af8">
    <w:name w:val="Intense Emphasis"/>
    <w:basedOn w:val="a1"/>
    <w:uiPriority w:val="21"/>
    <w:qFormat/>
    <w:rsid w:val="002E6171"/>
    <w:rPr>
      <w:b/>
      <w:i/>
      <w:sz w:val="24"/>
      <w:szCs w:val="24"/>
      <w:u w:val="single"/>
    </w:rPr>
  </w:style>
  <w:style w:type="character" w:styleId="af9">
    <w:name w:val="Subtle Reference"/>
    <w:basedOn w:val="a1"/>
    <w:uiPriority w:val="31"/>
    <w:qFormat/>
    <w:rsid w:val="002E6171"/>
    <w:rPr>
      <w:sz w:val="24"/>
      <w:szCs w:val="24"/>
      <w:u w:val="single"/>
    </w:rPr>
  </w:style>
  <w:style w:type="character" w:styleId="afa">
    <w:name w:val="Intense Reference"/>
    <w:basedOn w:val="a1"/>
    <w:uiPriority w:val="32"/>
    <w:qFormat/>
    <w:rsid w:val="002E6171"/>
    <w:rPr>
      <w:b/>
      <w:sz w:val="24"/>
      <w:u w:val="single"/>
    </w:rPr>
  </w:style>
  <w:style w:type="character" w:styleId="afb">
    <w:name w:val="Book Title"/>
    <w:basedOn w:val="a1"/>
    <w:uiPriority w:val="33"/>
    <w:qFormat/>
    <w:rsid w:val="002E6171"/>
    <w:rPr>
      <w:rFonts w:ascii="Cambria" w:eastAsia="Times New Roman" w:hAnsi="Cambria"/>
      <w:b/>
      <w:i/>
      <w:sz w:val="24"/>
      <w:szCs w:val="24"/>
    </w:rPr>
  </w:style>
  <w:style w:type="character" w:styleId="afc">
    <w:name w:val="Hyperlink"/>
    <w:basedOn w:val="a1"/>
    <w:uiPriority w:val="99"/>
    <w:semiHidden/>
    <w:unhideWhenUsed/>
    <w:rsid w:val="002E6171"/>
    <w:rPr>
      <w:color w:val="000000"/>
      <w:u w:val="single"/>
    </w:rPr>
  </w:style>
  <w:style w:type="character" w:styleId="afd">
    <w:name w:val="footnote reference"/>
    <w:basedOn w:val="a1"/>
    <w:uiPriority w:val="99"/>
    <w:rsid w:val="003670EB"/>
    <w:rPr>
      <w:vertAlign w:val="superscript"/>
    </w:rPr>
  </w:style>
  <w:style w:type="paragraph" w:styleId="afe">
    <w:name w:val="footnote text"/>
    <w:aliases w:val="Знак6,F1"/>
    <w:basedOn w:val="a0"/>
    <w:link w:val="aff"/>
    <w:uiPriority w:val="99"/>
    <w:rsid w:val="003670E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aff">
    <w:name w:val="Текст сноски Знак"/>
    <w:aliases w:val="Знак6 Знак,F1 Знак"/>
    <w:basedOn w:val="a1"/>
    <w:link w:val="afe"/>
    <w:uiPriority w:val="99"/>
    <w:rsid w:val="003670EB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Plain Text"/>
    <w:basedOn w:val="a0"/>
    <w:link w:val="aff1"/>
    <w:rsid w:val="003670E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1"/>
    <w:link w:val="aff0"/>
    <w:rsid w:val="003670EB"/>
    <w:rPr>
      <w:rFonts w:ascii="Courier New" w:eastAsia="Times New Roman" w:hAnsi="Courier New" w:cs="Times New Roman"/>
      <w:sz w:val="20"/>
      <w:szCs w:val="20"/>
    </w:rPr>
  </w:style>
  <w:style w:type="paragraph" w:customStyle="1" w:styleId="NR">
    <w:name w:val="NR"/>
    <w:basedOn w:val="a0"/>
    <w:rsid w:val="003670EB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23">
    <w:name w:val="Body Text Indent 2"/>
    <w:basedOn w:val="a0"/>
    <w:link w:val="24"/>
    <w:rsid w:val="004D45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4D4558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0"/>
    <w:link w:val="32"/>
    <w:rsid w:val="004D455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D4558"/>
    <w:rPr>
      <w:rFonts w:ascii="Times New Roman" w:eastAsia="Times New Roman" w:hAnsi="Times New Roman" w:cs="Times New Roman"/>
      <w:sz w:val="16"/>
      <w:szCs w:val="16"/>
    </w:rPr>
  </w:style>
  <w:style w:type="table" w:styleId="aff2">
    <w:name w:val="Table Grid"/>
    <w:basedOn w:val="a2"/>
    <w:uiPriority w:val="59"/>
    <w:rsid w:val="007E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ветлая заливка1"/>
    <w:basedOn w:val="a2"/>
    <w:uiPriority w:val="60"/>
    <w:rsid w:val="00D76B8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ff3">
    <w:name w:val="Базовый"/>
    <w:rsid w:val="002B1416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customStyle="1" w:styleId="25">
    <w:name w:val="Светлая заливка2"/>
    <w:basedOn w:val="a2"/>
    <w:uiPriority w:val="60"/>
    <w:rsid w:val="00FF6DC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yle3">
    <w:name w:val="Style3"/>
    <w:basedOn w:val="a0"/>
    <w:rsid w:val="000336AA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5">
    <w:name w:val="Style5"/>
    <w:basedOn w:val="a0"/>
    <w:rsid w:val="000336AA"/>
    <w:pPr>
      <w:widowControl w:val="0"/>
      <w:autoSpaceDE w:val="0"/>
      <w:autoSpaceDN w:val="0"/>
      <w:adjustRightInd w:val="0"/>
      <w:spacing w:after="0" w:line="202" w:lineRule="exact"/>
      <w:ind w:firstLine="158"/>
    </w:pPr>
    <w:rPr>
      <w:rFonts w:ascii="Franklin Gothic Heavy" w:hAnsi="Franklin Gothic Heavy"/>
      <w:sz w:val="24"/>
      <w:szCs w:val="24"/>
    </w:rPr>
  </w:style>
  <w:style w:type="character" w:customStyle="1" w:styleId="FontStyle11">
    <w:name w:val="Font Style11"/>
    <w:basedOn w:val="a1"/>
    <w:rsid w:val="000336AA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0336AA"/>
    <w:pPr>
      <w:widowControl w:val="0"/>
      <w:autoSpaceDE w:val="0"/>
      <w:autoSpaceDN w:val="0"/>
      <w:adjustRightInd w:val="0"/>
      <w:spacing w:after="0" w:line="208" w:lineRule="exact"/>
    </w:pPr>
    <w:rPr>
      <w:rFonts w:ascii="Franklin Gothic Heavy" w:hAnsi="Franklin Gothic Heavy"/>
      <w:sz w:val="24"/>
      <w:szCs w:val="24"/>
    </w:rPr>
  </w:style>
  <w:style w:type="paragraph" w:customStyle="1" w:styleId="Style4">
    <w:name w:val="Style4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1">
    <w:name w:val="Style1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0"/>
    <w:qFormat/>
    <w:rsid w:val="004C64C3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f4">
    <w:name w:val="endnote text"/>
    <w:basedOn w:val="a0"/>
    <w:link w:val="aff5"/>
    <w:semiHidden/>
    <w:unhideWhenUsed/>
    <w:rsid w:val="00A215E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semiHidden/>
    <w:rsid w:val="00A215E3"/>
    <w:rPr>
      <w:rFonts w:ascii="Times New Roman" w:hAnsi="Times New Roman"/>
    </w:rPr>
  </w:style>
  <w:style w:type="paragraph" w:styleId="aff6">
    <w:name w:val="Balloon Text"/>
    <w:basedOn w:val="a0"/>
    <w:link w:val="aff7"/>
    <w:uiPriority w:val="99"/>
    <w:semiHidden/>
    <w:unhideWhenUsed/>
    <w:rsid w:val="0031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313169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1"/>
    <w:rsid w:val="00DA063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6">
    <w:name w:val="Основной текст (2)_"/>
    <w:basedOn w:val="a1"/>
    <w:link w:val="27"/>
    <w:rsid w:val="00C53AA7"/>
    <w:rPr>
      <w:b/>
      <w:bCs/>
      <w:i/>
      <w:i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53AA7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character" w:customStyle="1" w:styleId="af4">
    <w:name w:val="Абзац списка Знак"/>
    <w:link w:val="af3"/>
    <w:uiPriority w:val="99"/>
    <w:locked/>
    <w:rsid w:val="002D3EBE"/>
    <w:rPr>
      <w:sz w:val="24"/>
      <w:szCs w:val="24"/>
      <w:lang w:val="en-US" w:eastAsia="en-US" w:bidi="en-US"/>
    </w:rPr>
  </w:style>
  <w:style w:type="character" w:customStyle="1" w:styleId="af2">
    <w:name w:val="Без интервала Знак"/>
    <w:link w:val="af1"/>
    <w:uiPriority w:val="1"/>
    <w:locked/>
    <w:rsid w:val="00A17BA4"/>
    <w:rPr>
      <w:sz w:val="24"/>
      <w:szCs w:val="32"/>
      <w:lang w:val="en-US" w:eastAsia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7B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E06B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4"/>
    <w:link w:val="aff8"/>
    <w:uiPriority w:val="99"/>
    <w:qFormat/>
    <w:rsid w:val="00E06B4F"/>
    <w:pPr>
      <w:numPr>
        <w:numId w:val="6"/>
      </w:numPr>
      <w:spacing w:after="0" w:afterAutospacing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8">
    <w:name w:val="НОМЕРА Знак"/>
    <w:link w:val="a"/>
    <w:uiPriority w:val="99"/>
    <w:rsid w:val="00E06B4F"/>
    <w:rPr>
      <w:rFonts w:ascii="Arial Narrow" w:eastAsia="Calibri" w:hAnsi="Arial Narrow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E3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rsid w:val="002E617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E617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3841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E6171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E6171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E6171"/>
    <w:pPr>
      <w:spacing w:before="240" w:after="60" w:line="240" w:lineRule="auto"/>
      <w:outlineLvl w:val="5"/>
    </w:pPr>
    <w:rPr>
      <w:b/>
      <w:bCs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E6171"/>
    <w:pPr>
      <w:spacing w:before="240" w:after="60" w:line="240" w:lineRule="auto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E6171"/>
    <w:pPr>
      <w:spacing w:before="240" w:after="60" w:line="240" w:lineRule="auto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E6171"/>
    <w:pPr>
      <w:spacing w:before="240" w:after="60" w:line="240" w:lineRule="auto"/>
      <w:outlineLvl w:val="8"/>
    </w:pPr>
    <w:rPr>
      <w:rFonts w:ascii="Cambria" w:hAnsi="Cambria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3841B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4">
    <w:name w:val="Normal (Web)"/>
    <w:basedOn w:val="a0"/>
    <w:uiPriority w:val="99"/>
    <w:unhideWhenUsed/>
    <w:rsid w:val="003841B0"/>
    <w:pPr>
      <w:spacing w:after="100" w:afterAutospacing="1" w:line="312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1"/>
    <w:uiPriority w:val="22"/>
    <w:qFormat/>
    <w:rsid w:val="003841B0"/>
    <w:rPr>
      <w:b/>
      <w:bCs/>
    </w:rPr>
  </w:style>
  <w:style w:type="paragraph" w:styleId="a6">
    <w:name w:val="Body Text"/>
    <w:basedOn w:val="a0"/>
    <w:link w:val="a7"/>
    <w:rsid w:val="003D3C7E"/>
    <w:pPr>
      <w:spacing w:after="0" w:line="24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a7">
    <w:name w:val="Основной текст Знак"/>
    <w:basedOn w:val="a1"/>
    <w:link w:val="a6"/>
    <w:rsid w:val="003D3C7E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10">
    <w:name w:val="Заголовок 1 Знак"/>
    <w:basedOn w:val="a1"/>
    <w:link w:val="1"/>
    <w:rsid w:val="002E6171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2E6171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40">
    <w:name w:val="Заголовок 4 Знак"/>
    <w:basedOn w:val="a1"/>
    <w:link w:val="4"/>
    <w:uiPriority w:val="9"/>
    <w:semiHidden/>
    <w:rsid w:val="002E6171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2E6171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2E6171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2E6171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2E6171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2E6171"/>
    <w:rPr>
      <w:rFonts w:ascii="Cambria" w:eastAsia="Times New Roman" w:hAnsi="Cambria" w:cs="Times New Roman"/>
      <w:lang w:val="en-US" w:eastAsia="en-US" w:bidi="en-US"/>
    </w:rPr>
  </w:style>
  <w:style w:type="character" w:customStyle="1" w:styleId="a8">
    <w:name w:val="Верхний колонтитул Знак"/>
    <w:basedOn w:val="a1"/>
    <w:link w:val="a9"/>
    <w:rsid w:val="002E617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header"/>
    <w:basedOn w:val="a0"/>
    <w:link w:val="a8"/>
    <w:unhideWhenUsed/>
    <w:rsid w:val="002E61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bidi="en-US"/>
    </w:rPr>
  </w:style>
  <w:style w:type="character" w:customStyle="1" w:styleId="11">
    <w:name w:val="Верхний колонтитул Знак1"/>
    <w:basedOn w:val="a1"/>
    <w:uiPriority w:val="99"/>
    <w:semiHidden/>
    <w:rsid w:val="002E6171"/>
  </w:style>
  <w:style w:type="paragraph" w:styleId="aa">
    <w:name w:val="footer"/>
    <w:basedOn w:val="a0"/>
    <w:link w:val="ab"/>
    <w:uiPriority w:val="99"/>
    <w:unhideWhenUsed/>
    <w:rsid w:val="002E61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en-US" w:eastAsia="en-US" w:bidi="en-US"/>
    </w:rPr>
  </w:style>
  <w:style w:type="character" w:customStyle="1" w:styleId="ab">
    <w:name w:val="Нижний колонтитул Знак"/>
    <w:basedOn w:val="a1"/>
    <w:link w:val="aa"/>
    <w:uiPriority w:val="99"/>
    <w:rsid w:val="002E6171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c">
    <w:name w:val="Title"/>
    <w:basedOn w:val="a0"/>
    <w:next w:val="a0"/>
    <w:link w:val="ad"/>
    <w:uiPriority w:val="10"/>
    <w:qFormat/>
    <w:rsid w:val="002E6171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d">
    <w:name w:val="Название Знак"/>
    <w:basedOn w:val="a1"/>
    <w:link w:val="ac"/>
    <w:uiPriority w:val="10"/>
    <w:rsid w:val="002E6171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ae">
    <w:name w:val="Subtitle"/>
    <w:basedOn w:val="a0"/>
    <w:next w:val="a0"/>
    <w:link w:val="af"/>
    <w:qFormat/>
    <w:rsid w:val="002E6171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eastAsia="en-US" w:bidi="en-US"/>
    </w:rPr>
  </w:style>
  <w:style w:type="character" w:customStyle="1" w:styleId="af">
    <w:name w:val="Подзаголовок Знак"/>
    <w:basedOn w:val="a1"/>
    <w:link w:val="ae"/>
    <w:rsid w:val="002E6171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styleId="af0">
    <w:name w:val="Emphasis"/>
    <w:basedOn w:val="a1"/>
    <w:uiPriority w:val="20"/>
    <w:qFormat/>
    <w:rsid w:val="002E6171"/>
    <w:rPr>
      <w:rFonts w:ascii="Calibri" w:hAnsi="Calibri"/>
      <w:b/>
      <w:i/>
      <w:iCs/>
    </w:rPr>
  </w:style>
  <w:style w:type="paragraph" w:styleId="af1">
    <w:name w:val="No Spacing"/>
    <w:basedOn w:val="a0"/>
    <w:link w:val="af2"/>
    <w:uiPriority w:val="1"/>
    <w:qFormat/>
    <w:rsid w:val="002E6171"/>
    <w:pPr>
      <w:spacing w:after="0" w:line="240" w:lineRule="auto"/>
    </w:pPr>
    <w:rPr>
      <w:sz w:val="24"/>
      <w:szCs w:val="32"/>
      <w:lang w:val="en-US" w:eastAsia="en-US" w:bidi="en-US"/>
    </w:rPr>
  </w:style>
  <w:style w:type="paragraph" w:styleId="af3">
    <w:name w:val="List Paragraph"/>
    <w:basedOn w:val="a0"/>
    <w:link w:val="af4"/>
    <w:uiPriority w:val="34"/>
    <w:qFormat/>
    <w:rsid w:val="002E6171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  <w:style w:type="paragraph" w:styleId="21">
    <w:name w:val="Quote"/>
    <w:basedOn w:val="a0"/>
    <w:next w:val="a0"/>
    <w:link w:val="22"/>
    <w:uiPriority w:val="29"/>
    <w:qFormat/>
    <w:rsid w:val="002E6171"/>
    <w:pPr>
      <w:spacing w:after="0" w:line="240" w:lineRule="auto"/>
    </w:pPr>
    <w:rPr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1"/>
    <w:link w:val="21"/>
    <w:uiPriority w:val="29"/>
    <w:rsid w:val="002E6171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5">
    <w:name w:val="Intense Quote"/>
    <w:basedOn w:val="a0"/>
    <w:next w:val="a0"/>
    <w:link w:val="af6"/>
    <w:uiPriority w:val="30"/>
    <w:qFormat/>
    <w:rsid w:val="002E6171"/>
    <w:pPr>
      <w:spacing w:after="0" w:line="240" w:lineRule="auto"/>
      <w:ind w:left="720" w:right="720"/>
    </w:pPr>
    <w:rPr>
      <w:b/>
      <w:i/>
      <w:sz w:val="24"/>
      <w:lang w:val="en-US" w:eastAsia="en-US" w:bidi="en-US"/>
    </w:rPr>
  </w:style>
  <w:style w:type="character" w:customStyle="1" w:styleId="af6">
    <w:name w:val="Выделенная цитата Знак"/>
    <w:basedOn w:val="a1"/>
    <w:link w:val="af5"/>
    <w:uiPriority w:val="30"/>
    <w:rsid w:val="002E6171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7">
    <w:name w:val="Subtle Emphasis"/>
    <w:uiPriority w:val="19"/>
    <w:qFormat/>
    <w:rsid w:val="002E6171"/>
    <w:rPr>
      <w:i/>
      <w:color w:val="5A5A5A"/>
    </w:rPr>
  </w:style>
  <w:style w:type="character" w:styleId="af8">
    <w:name w:val="Intense Emphasis"/>
    <w:basedOn w:val="a1"/>
    <w:uiPriority w:val="21"/>
    <w:qFormat/>
    <w:rsid w:val="002E6171"/>
    <w:rPr>
      <w:b/>
      <w:i/>
      <w:sz w:val="24"/>
      <w:szCs w:val="24"/>
      <w:u w:val="single"/>
    </w:rPr>
  </w:style>
  <w:style w:type="character" w:styleId="af9">
    <w:name w:val="Subtle Reference"/>
    <w:basedOn w:val="a1"/>
    <w:uiPriority w:val="31"/>
    <w:qFormat/>
    <w:rsid w:val="002E6171"/>
    <w:rPr>
      <w:sz w:val="24"/>
      <w:szCs w:val="24"/>
      <w:u w:val="single"/>
    </w:rPr>
  </w:style>
  <w:style w:type="character" w:styleId="afa">
    <w:name w:val="Intense Reference"/>
    <w:basedOn w:val="a1"/>
    <w:uiPriority w:val="32"/>
    <w:qFormat/>
    <w:rsid w:val="002E6171"/>
    <w:rPr>
      <w:b/>
      <w:sz w:val="24"/>
      <w:u w:val="single"/>
    </w:rPr>
  </w:style>
  <w:style w:type="character" w:styleId="afb">
    <w:name w:val="Book Title"/>
    <w:basedOn w:val="a1"/>
    <w:uiPriority w:val="33"/>
    <w:qFormat/>
    <w:rsid w:val="002E6171"/>
    <w:rPr>
      <w:rFonts w:ascii="Cambria" w:eastAsia="Times New Roman" w:hAnsi="Cambria"/>
      <w:b/>
      <w:i/>
      <w:sz w:val="24"/>
      <w:szCs w:val="24"/>
    </w:rPr>
  </w:style>
  <w:style w:type="character" w:styleId="afc">
    <w:name w:val="Hyperlink"/>
    <w:basedOn w:val="a1"/>
    <w:uiPriority w:val="99"/>
    <w:semiHidden/>
    <w:unhideWhenUsed/>
    <w:rsid w:val="002E6171"/>
    <w:rPr>
      <w:color w:val="000000"/>
      <w:u w:val="single"/>
    </w:rPr>
  </w:style>
  <w:style w:type="character" w:styleId="afd">
    <w:name w:val="footnote reference"/>
    <w:basedOn w:val="a1"/>
    <w:uiPriority w:val="99"/>
    <w:rsid w:val="003670EB"/>
    <w:rPr>
      <w:vertAlign w:val="superscript"/>
    </w:rPr>
  </w:style>
  <w:style w:type="paragraph" w:styleId="afe">
    <w:name w:val="footnote text"/>
    <w:aliases w:val="Знак6,F1"/>
    <w:basedOn w:val="a0"/>
    <w:link w:val="aff"/>
    <w:uiPriority w:val="99"/>
    <w:rsid w:val="003670E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aff">
    <w:name w:val="Текст сноски Знак"/>
    <w:aliases w:val="Знак6 Знак,F1 Знак"/>
    <w:basedOn w:val="a1"/>
    <w:link w:val="afe"/>
    <w:uiPriority w:val="99"/>
    <w:rsid w:val="003670EB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Plain Text"/>
    <w:basedOn w:val="a0"/>
    <w:link w:val="aff1"/>
    <w:rsid w:val="003670E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1">
    <w:name w:val="Текст Знак"/>
    <w:basedOn w:val="a1"/>
    <w:link w:val="aff0"/>
    <w:rsid w:val="003670EB"/>
    <w:rPr>
      <w:rFonts w:ascii="Courier New" w:eastAsia="Times New Roman" w:hAnsi="Courier New" w:cs="Times New Roman"/>
      <w:sz w:val="20"/>
      <w:szCs w:val="20"/>
    </w:rPr>
  </w:style>
  <w:style w:type="paragraph" w:customStyle="1" w:styleId="NR">
    <w:name w:val="NR"/>
    <w:basedOn w:val="a0"/>
    <w:rsid w:val="003670EB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23">
    <w:name w:val="Body Text Indent 2"/>
    <w:basedOn w:val="a0"/>
    <w:link w:val="24"/>
    <w:rsid w:val="004D45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4D4558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0"/>
    <w:link w:val="32"/>
    <w:rsid w:val="004D455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D4558"/>
    <w:rPr>
      <w:rFonts w:ascii="Times New Roman" w:eastAsia="Times New Roman" w:hAnsi="Times New Roman" w:cs="Times New Roman"/>
      <w:sz w:val="16"/>
      <w:szCs w:val="16"/>
    </w:rPr>
  </w:style>
  <w:style w:type="table" w:styleId="aff2">
    <w:name w:val="Table Grid"/>
    <w:basedOn w:val="a2"/>
    <w:uiPriority w:val="59"/>
    <w:rsid w:val="007E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ветлая заливка1"/>
    <w:basedOn w:val="a2"/>
    <w:uiPriority w:val="60"/>
    <w:rsid w:val="00D76B8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ff3">
    <w:name w:val="Базовый"/>
    <w:rsid w:val="002B1416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customStyle="1" w:styleId="25">
    <w:name w:val="Светлая заливка2"/>
    <w:basedOn w:val="a2"/>
    <w:uiPriority w:val="60"/>
    <w:rsid w:val="00FF6DC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yle3">
    <w:name w:val="Style3"/>
    <w:basedOn w:val="a0"/>
    <w:rsid w:val="000336AA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Franklin Gothic Heavy" w:hAnsi="Franklin Gothic Heavy"/>
      <w:sz w:val="24"/>
      <w:szCs w:val="24"/>
    </w:rPr>
  </w:style>
  <w:style w:type="paragraph" w:customStyle="1" w:styleId="Style5">
    <w:name w:val="Style5"/>
    <w:basedOn w:val="a0"/>
    <w:rsid w:val="000336AA"/>
    <w:pPr>
      <w:widowControl w:val="0"/>
      <w:autoSpaceDE w:val="0"/>
      <w:autoSpaceDN w:val="0"/>
      <w:adjustRightInd w:val="0"/>
      <w:spacing w:after="0" w:line="202" w:lineRule="exact"/>
      <w:ind w:firstLine="158"/>
    </w:pPr>
    <w:rPr>
      <w:rFonts w:ascii="Franklin Gothic Heavy" w:hAnsi="Franklin Gothic Heavy"/>
      <w:sz w:val="24"/>
      <w:szCs w:val="24"/>
    </w:rPr>
  </w:style>
  <w:style w:type="character" w:customStyle="1" w:styleId="FontStyle11">
    <w:name w:val="Font Style11"/>
    <w:basedOn w:val="a1"/>
    <w:rsid w:val="000336AA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0336AA"/>
    <w:pPr>
      <w:widowControl w:val="0"/>
      <w:autoSpaceDE w:val="0"/>
      <w:autoSpaceDN w:val="0"/>
      <w:adjustRightInd w:val="0"/>
      <w:spacing w:after="0" w:line="208" w:lineRule="exact"/>
    </w:pPr>
    <w:rPr>
      <w:rFonts w:ascii="Franklin Gothic Heavy" w:hAnsi="Franklin Gothic Heavy"/>
      <w:sz w:val="24"/>
      <w:szCs w:val="24"/>
    </w:rPr>
  </w:style>
  <w:style w:type="paragraph" w:customStyle="1" w:styleId="Style4">
    <w:name w:val="Style4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1">
    <w:name w:val="Style1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paragraph" w:customStyle="1" w:styleId="Style13">
    <w:name w:val="Style13"/>
    <w:basedOn w:val="a0"/>
    <w:rsid w:val="00033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3">
    <w:name w:val="Абзац списка1"/>
    <w:basedOn w:val="a0"/>
    <w:qFormat/>
    <w:rsid w:val="004C64C3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f4">
    <w:name w:val="endnote text"/>
    <w:basedOn w:val="a0"/>
    <w:link w:val="aff5"/>
    <w:semiHidden/>
    <w:unhideWhenUsed/>
    <w:rsid w:val="00A215E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semiHidden/>
    <w:rsid w:val="00A215E3"/>
    <w:rPr>
      <w:rFonts w:ascii="Times New Roman" w:hAnsi="Times New Roman"/>
    </w:rPr>
  </w:style>
  <w:style w:type="paragraph" w:styleId="aff6">
    <w:name w:val="Balloon Text"/>
    <w:basedOn w:val="a0"/>
    <w:link w:val="aff7"/>
    <w:uiPriority w:val="99"/>
    <w:semiHidden/>
    <w:unhideWhenUsed/>
    <w:rsid w:val="0031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1"/>
    <w:link w:val="aff6"/>
    <w:uiPriority w:val="99"/>
    <w:semiHidden/>
    <w:rsid w:val="00313169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1"/>
    <w:rsid w:val="00DA063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6">
    <w:name w:val="Основной текст (2)_"/>
    <w:basedOn w:val="a1"/>
    <w:link w:val="27"/>
    <w:rsid w:val="00C53AA7"/>
    <w:rPr>
      <w:b/>
      <w:bCs/>
      <w:i/>
      <w:i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53AA7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character" w:customStyle="1" w:styleId="af4">
    <w:name w:val="Абзац списка Знак"/>
    <w:link w:val="af3"/>
    <w:uiPriority w:val="99"/>
    <w:locked/>
    <w:rsid w:val="002D3EBE"/>
    <w:rPr>
      <w:sz w:val="24"/>
      <w:szCs w:val="24"/>
      <w:lang w:val="en-US" w:eastAsia="en-US" w:bidi="en-US"/>
    </w:rPr>
  </w:style>
  <w:style w:type="character" w:customStyle="1" w:styleId="af2">
    <w:name w:val="Без интервала Знак"/>
    <w:link w:val="af1"/>
    <w:uiPriority w:val="1"/>
    <w:locked/>
    <w:rsid w:val="00A17BA4"/>
    <w:rPr>
      <w:sz w:val="24"/>
      <w:szCs w:val="32"/>
      <w:lang w:val="en-US" w:eastAsia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7B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uiPriority w:val="99"/>
    <w:rsid w:val="00E06B4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4"/>
    <w:link w:val="aff8"/>
    <w:uiPriority w:val="99"/>
    <w:qFormat/>
    <w:rsid w:val="00E06B4F"/>
    <w:pPr>
      <w:numPr>
        <w:numId w:val="6"/>
      </w:numPr>
      <w:spacing w:after="0" w:afterAutospacing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8">
    <w:name w:val="НОМЕРА Знак"/>
    <w:link w:val="a"/>
    <w:uiPriority w:val="99"/>
    <w:rsid w:val="00E06B4F"/>
    <w:rPr>
      <w:rFonts w:ascii="Arial Narrow" w:eastAsia="Calibri" w:hAnsi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7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63" Type="http://schemas.openxmlformats.org/officeDocument/2006/relationships/image" Target="media/image26.wmf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2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7.bin"/><Relationship Id="rId66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4.png"/><Relationship Id="rId49" Type="http://schemas.openxmlformats.org/officeDocument/2006/relationships/image" Target="media/image19.wmf"/><Relationship Id="rId57" Type="http://schemas.openxmlformats.org/officeDocument/2006/relationships/image" Target="media/image23.png"/><Relationship Id="rId61" Type="http://schemas.openxmlformats.org/officeDocument/2006/relationships/image" Target="media/image25.wmf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20.bin"/><Relationship Id="rId48" Type="http://schemas.openxmlformats.org/officeDocument/2006/relationships/image" Target="media/image18.png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image" Target="media/image16.png"/><Relationship Id="rId59" Type="http://schemas.openxmlformats.org/officeDocument/2006/relationships/image" Target="media/image24.wmf"/><Relationship Id="rId67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C3A55-DFB8-4C25-9039-0F93FF2E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49</Pages>
  <Words>17380</Words>
  <Characters>99069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альбина</cp:lastModifiedBy>
  <cp:revision>12</cp:revision>
  <cp:lastPrinted>2021-09-30T17:17:00Z</cp:lastPrinted>
  <dcterms:created xsi:type="dcterms:W3CDTF">2019-09-05T18:28:00Z</dcterms:created>
  <dcterms:modified xsi:type="dcterms:W3CDTF">2021-10-06T16:46:00Z</dcterms:modified>
</cp:coreProperties>
</file>